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79" w:rsidRPr="00CC61F2" w:rsidRDefault="00155A79" w:rsidP="00155A79">
      <w:pPr>
        <w:widowControl w:val="0"/>
        <w:autoSpaceDE w:val="0"/>
        <w:autoSpaceDN w:val="0"/>
        <w:adjustRightInd w:val="0"/>
        <w:jc w:val="center"/>
        <w:rPr>
          <w:rFonts w:ascii="Calibri" w:hAnsi="Calibri" w:cs="Calibri"/>
          <w:b/>
          <w:bCs/>
        </w:rPr>
      </w:pPr>
      <w:r w:rsidRPr="00CC61F2">
        <w:rPr>
          <w:rFonts w:ascii="Calibri" w:hAnsi="Calibri" w:cs="Calibri"/>
          <w:b/>
          <w:bCs/>
        </w:rPr>
        <w:t>ОТЧЕТ О РЕЗУЛЬТАТАХ ДЕЯТЕЛЬНОСТИ МУНИЦИПАЛЬНЫХ БЮДЖЕТНЫХ,</w:t>
      </w:r>
    </w:p>
    <w:p w:rsidR="00155A79" w:rsidRPr="00CC61F2" w:rsidRDefault="00155A79" w:rsidP="00155A79">
      <w:pPr>
        <w:widowControl w:val="0"/>
        <w:autoSpaceDE w:val="0"/>
        <w:autoSpaceDN w:val="0"/>
        <w:adjustRightInd w:val="0"/>
        <w:jc w:val="center"/>
        <w:rPr>
          <w:rFonts w:ascii="Calibri" w:hAnsi="Calibri" w:cs="Calibri"/>
          <w:b/>
          <w:bCs/>
        </w:rPr>
      </w:pPr>
      <w:r w:rsidRPr="00CC61F2">
        <w:rPr>
          <w:rFonts w:ascii="Calibri" w:hAnsi="Calibri" w:cs="Calibri"/>
          <w:b/>
          <w:bCs/>
        </w:rPr>
        <w:t>КАЗЕННЫХ УЧРЕЖДЕНИЙ И ОБ ИСПОЛЬЗОВАНИИ ЗАКРЕПЛЕННОГО ЗА НИМИ</w:t>
      </w:r>
    </w:p>
    <w:p w:rsidR="009E36E8" w:rsidRPr="00CC61F2" w:rsidRDefault="00155A79" w:rsidP="009E36E8">
      <w:pPr>
        <w:widowControl w:val="0"/>
        <w:autoSpaceDE w:val="0"/>
        <w:autoSpaceDN w:val="0"/>
        <w:adjustRightInd w:val="0"/>
        <w:jc w:val="center"/>
        <w:rPr>
          <w:rFonts w:ascii="Calibri" w:hAnsi="Calibri" w:cs="Calibri"/>
          <w:b/>
          <w:bCs/>
        </w:rPr>
      </w:pPr>
      <w:r w:rsidRPr="00CC61F2">
        <w:rPr>
          <w:rFonts w:ascii="Calibri" w:hAnsi="Calibri" w:cs="Calibri"/>
          <w:b/>
          <w:bCs/>
        </w:rPr>
        <w:t xml:space="preserve">МУНИЦИПАЛЬНОГО ИМУЩЕСТВА ПО СОСТОЯНИЮ </w:t>
      </w:r>
    </w:p>
    <w:p w:rsidR="00155A79" w:rsidRPr="00CC61F2" w:rsidRDefault="00155A79" w:rsidP="009E36E8">
      <w:pPr>
        <w:widowControl w:val="0"/>
        <w:autoSpaceDE w:val="0"/>
        <w:autoSpaceDN w:val="0"/>
        <w:adjustRightInd w:val="0"/>
        <w:jc w:val="center"/>
        <w:rPr>
          <w:rFonts w:ascii="Calibri" w:hAnsi="Calibri" w:cs="Calibri"/>
          <w:b/>
          <w:bCs/>
          <w:sz w:val="24"/>
          <w:szCs w:val="24"/>
        </w:rPr>
      </w:pPr>
      <w:r w:rsidRPr="00CC61F2">
        <w:rPr>
          <w:rFonts w:ascii="Calibri" w:hAnsi="Calibri" w:cs="Calibri"/>
          <w:b/>
          <w:bCs/>
          <w:sz w:val="24"/>
          <w:szCs w:val="24"/>
        </w:rPr>
        <w:t xml:space="preserve">НА 1 ЯНВАРЯ </w:t>
      </w:r>
      <w:r w:rsidR="00D30D80">
        <w:rPr>
          <w:rFonts w:ascii="Calibri" w:hAnsi="Calibri" w:cs="Calibri"/>
          <w:b/>
          <w:bCs/>
          <w:sz w:val="24"/>
          <w:szCs w:val="24"/>
        </w:rPr>
        <w:t>20</w:t>
      </w:r>
      <w:r w:rsidR="00A6520A">
        <w:rPr>
          <w:rFonts w:ascii="Calibri" w:hAnsi="Calibri" w:cs="Calibri"/>
          <w:b/>
          <w:bCs/>
          <w:sz w:val="24"/>
          <w:szCs w:val="24"/>
        </w:rPr>
        <w:t>2</w:t>
      </w:r>
      <w:r w:rsidR="009413E1">
        <w:rPr>
          <w:rFonts w:ascii="Calibri" w:hAnsi="Calibri" w:cs="Calibri"/>
          <w:b/>
          <w:bCs/>
          <w:sz w:val="24"/>
          <w:szCs w:val="24"/>
        </w:rPr>
        <w:t>2</w:t>
      </w:r>
      <w:r w:rsidR="009E36E8" w:rsidRPr="00CC61F2">
        <w:rPr>
          <w:rFonts w:ascii="Calibri" w:hAnsi="Calibri" w:cs="Calibri"/>
          <w:b/>
          <w:bCs/>
          <w:sz w:val="24"/>
          <w:szCs w:val="24"/>
        </w:rPr>
        <w:t xml:space="preserve"> </w:t>
      </w:r>
      <w:r w:rsidRPr="00CC61F2">
        <w:rPr>
          <w:rFonts w:ascii="Calibri" w:hAnsi="Calibri" w:cs="Calibri"/>
          <w:b/>
          <w:bCs/>
          <w:sz w:val="24"/>
          <w:szCs w:val="24"/>
        </w:rPr>
        <w:t>ГОДА</w:t>
      </w:r>
    </w:p>
    <w:p w:rsidR="00155A79" w:rsidRPr="00CC61F2" w:rsidRDefault="00155A79" w:rsidP="00155A79">
      <w:pPr>
        <w:widowControl w:val="0"/>
        <w:autoSpaceDE w:val="0"/>
        <w:autoSpaceDN w:val="0"/>
        <w:adjustRightInd w:val="0"/>
      </w:pPr>
    </w:p>
    <w:p w:rsidR="009E36E8" w:rsidRPr="00CC61F2" w:rsidRDefault="00781162" w:rsidP="00155A79">
      <w:pPr>
        <w:pStyle w:val="ConsPlusNonformat"/>
        <w:rPr>
          <w:rFonts w:ascii="Times New Roman" w:hAnsi="Times New Roman" w:cs="Times New Roman"/>
        </w:rPr>
      </w:pPr>
      <w:r w:rsidRPr="00CC61F2">
        <w:rPr>
          <w:rFonts w:ascii="Times New Roman" w:hAnsi="Times New Roman" w:cs="Times New Roman"/>
        </w:rPr>
        <w:t>УТВЕРЖДЕ</w:t>
      </w:r>
      <w:r w:rsidR="00155A79" w:rsidRPr="00CC61F2">
        <w:rPr>
          <w:rFonts w:ascii="Times New Roman" w:hAnsi="Times New Roman" w:cs="Times New Roman"/>
        </w:rPr>
        <w:t>НО</w:t>
      </w:r>
      <w:r w:rsidR="009E36E8" w:rsidRPr="00CC61F2">
        <w:rPr>
          <w:rFonts w:ascii="Times New Roman" w:hAnsi="Times New Roman" w:cs="Times New Roman"/>
        </w:rPr>
        <w:t xml:space="preserve">                                                                                  </w:t>
      </w:r>
      <w:r w:rsidRPr="00CC61F2">
        <w:rPr>
          <w:rFonts w:ascii="Times New Roman" w:hAnsi="Times New Roman" w:cs="Times New Roman"/>
        </w:rPr>
        <w:t xml:space="preserve">                      </w:t>
      </w:r>
      <w:r w:rsidR="009E36E8" w:rsidRPr="00CC61F2">
        <w:rPr>
          <w:rFonts w:ascii="Times New Roman" w:hAnsi="Times New Roman" w:cs="Times New Roman"/>
        </w:rPr>
        <w:t xml:space="preserve">                                                                                                      </w:t>
      </w:r>
    </w:p>
    <w:p w:rsidR="00155A79" w:rsidRPr="00CC61F2" w:rsidRDefault="00781162" w:rsidP="00155A79">
      <w:pPr>
        <w:pStyle w:val="ConsPlusNonformat"/>
        <w:rPr>
          <w:rFonts w:ascii="Times New Roman" w:hAnsi="Times New Roman" w:cs="Times New Roman"/>
        </w:rPr>
      </w:pPr>
      <w:r w:rsidRPr="00CC61F2">
        <w:rPr>
          <w:rFonts w:ascii="Times New Roman" w:hAnsi="Times New Roman" w:cs="Times New Roman"/>
        </w:rPr>
        <w:t xml:space="preserve">Директор </w:t>
      </w:r>
    </w:p>
    <w:p w:rsidR="00155A79" w:rsidRPr="00D30D80" w:rsidRDefault="009E36E8" w:rsidP="00155A79">
      <w:pPr>
        <w:pStyle w:val="ConsPlusNonformat"/>
        <w:rPr>
          <w:rFonts w:ascii="Times New Roman" w:hAnsi="Times New Roman" w:cs="Times New Roman"/>
          <w:u w:val="single"/>
        </w:rPr>
      </w:pPr>
      <w:r w:rsidRPr="00CC61F2">
        <w:rPr>
          <w:rFonts w:ascii="Times New Roman" w:hAnsi="Times New Roman" w:cs="Times New Roman"/>
        </w:rPr>
        <w:t>__________</w:t>
      </w:r>
      <w:r w:rsidR="00781162" w:rsidRPr="00CC61F2">
        <w:rPr>
          <w:rFonts w:ascii="Times New Roman" w:hAnsi="Times New Roman" w:cs="Times New Roman"/>
        </w:rPr>
        <w:t>_</w:t>
      </w:r>
      <w:r w:rsidR="0001717D">
        <w:rPr>
          <w:rFonts w:ascii="Times New Roman" w:hAnsi="Times New Roman" w:cs="Times New Roman"/>
        </w:rPr>
        <w:t xml:space="preserve">     </w:t>
      </w:r>
      <w:r w:rsidR="00D30D80">
        <w:rPr>
          <w:rFonts w:ascii="Times New Roman" w:hAnsi="Times New Roman" w:cs="Times New Roman"/>
          <w:u w:val="single"/>
        </w:rPr>
        <w:t>Кубко Василий Михайлович</w:t>
      </w:r>
    </w:p>
    <w:p w:rsidR="00155A79" w:rsidRPr="00CC61F2" w:rsidRDefault="009E36E8" w:rsidP="00155A79">
      <w:pPr>
        <w:pStyle w:val="ConsPlusNonformat"/>
        <w:rPr>
          <w:rFonts w:ascii="Times New Roman" w:hAnsi="Times New Roman" w:cs="Times New Roman"/>
        </w:rPr>
      </w:pPr>
      <w:r w:rsidRPr="00CC61F2">
        <w:rPr>
          <w:rFonts w:ascii="Times New Roman" w:hAnsi="Times New Roman" w:cs="Times New Roman"/>
        </w:rPr>
        <w:t xml:space="preserve">      </w:t>
      </w:r>
      <w:r w:rsidR="00155A79" w:rsidRPr="00CC61F2">
        <w:rPr>
          <w:rFonts w:ascii="Times New Roman" w:hAnsi="Times New Roman" w:cs="Times New Roman"/>
        </w:rPr>
        <w:t xml:space="preserve">(подпись) </w:t>
      </w:r>
      <w:r w:rsidRPr="00CC61F2">
        <w:rPr>
          <w:rFonts w:ascii="Times New Roman" w:hAnsi="Times New Roman" w:cs="Times New Roman"/>
        </w:rPr>
        <w:t xml:space="preserve">       </w:t>
      </w:r>
      <w:r w:rsidR="0001717D">
        <w:rPr>
          <w:rFonts w:ascii="Times New Roman" w:hAnsi="Times New Roman" w:cs="Times New Roman"/>
        </w:rPr>
        <w:t>(расшифровка)</w:t>
      </w:r>
      <w:r w:rsidRPr="00CC61F2">
        <w:rPr>
          <w:rFonts w:ascii="Times New Roman" w:hAnsi="Times New Roman" w:cs="Times New Roman"/>
        </w:rPr>
        <w:t xml:space="preserve">                                                                                                       </w:t>
      </w:r>
      <w:r w:rsidR="00781162" w:rsidRPr="00CC61F2">
        <w:rPr>
          <w:rFonts w:ascii="Times New Roman" w:hAnsi="Times New Roman" w:cs="Times New Roman"/>
        </w:rPr>
        <w:t xml:space="preserve"> </w:t>
      </w:r>
    </w:p>
    <w:p w:rsidR="009E36E8" w:rsidRPr="00CC61F2" w:rsidRDefault="009E36E8" w:rsidP="009E36E8">
      <w:pPr>
        <w:pStyle w:val="ConsPlusNonformat"/>
        <w:rPr>
          <w:rFonts w:ascii="Times New Roman" w:hAnsi="Times New Roman" w:cs="Times New Roman"/>
        </w:rPr>
      </w:pPr>
      <w:r w:rsidRPr="00CC61F2">
        <w:rPr>
          <w:rFonts w:ascii="Times New Roman" w:hAnsi="Times New Roman" w:cs="Times New Roman"/>
        </w:rPr>
        <w:t>"____" _______</w:t>
      </w:r>
      <w:r w:rsidR="0001717D">
        <w:rPr>
          <w:rFonts w:ascii="Times New Roman" w:hAnsi="Times New Roman" w:cs="Times New Roman"/>
        </w:rPr>
        <w:t>___</w:t>
      </w:r>
      <w:r w:rsidRPr="00CC61F2">
        <w:rPr>
          <w:rFonts w:ascii="Times New Roman" w:hAnsi="Times New Roman" w:cs="Times New Roman"/>
        </w:rPr>
        <w:t>______ 20___ г.</w:t>
      </w:r>
    </w:p>
    <w:p w:rsidR="00155A79" w:rsidRPr="00CC61F2" w:rsidRDefault="00155A79" w:rsidP="00155A79">
      <w:pPr>
        <w:pStyle w:val="ConsPlusNonformat"/>
        <w:rPr>
          <w:rFonts w:ascii="Times New Roman" w:hAnsi="Times New Roman" w:cs="Times New Roman"/>
        </w:rPr>
      </w:pPr>
      <w:r w:rsidRPr="00CC61F2">
        <w:rPr>
          <w:rFonts w:ascii="Times New Roman" w:hAnsi="Times New Roman" w:cs="Times New Roman"/>
        </w:rPr>
        <w:t xml:space="preserve">                                                                                 </w:t>
      </w:r>
      <w:r w:rsidR="009E36E8" w:rsidRPr="00CC61F2">
        <w:rPr>
          <w:rFonts w:ascii="Times New Roman" w:hAnsi="Times New Roman" w:cs="Times New Roman"/>
        </w:rPr>
        <w:t xml:space="preserve">                                     </w:t>
      </w:r>
    </w:p>
    <w:p w:rsidR="00155A79" w:rsidRPr="00CC61F2" w:rsidRDefault="00155A79" w:rsidP="00155A79">
      <w:pPr>
        <w:pStyle w:val="ConsPlusNonformat"/>
        <w:rPr>
          <w:rFonts w:ascii="Times New Roman" w:hAnsi="Times New Roman" w:cs="Times New Roman"/>
        </w:rPr>
      </w:pPr>
    </w:p>
    <w:p w:rsidR="00155A79" w:rsidRPr="00CC61F2" w:rsidRDefault="00155A79" w:rsidP="00155A79">
      <w:pPr>
        <w:pStyle w:val="ConsPlusNonformat"/>
        <w:rPr>
          <w:rFonts w:ascii="Times New Roman" w:hAnsi="Times New Roman" w:cs="Times New Roman"/>
        </w:rPr>
      </w:pPr>
      <w:r w:rsidRPr="00CC61F2">
        <w:rPr>
          <w:rFonts w:ascii="Times New Roman" w:hAnsi="Times New Roman" w:cs="Times New Roman"/>
        </w:rPr>
        <w:t xml:space="preserve">                                                                                 ОТЧЕТ</w:t>
      </w:r>
    </w:p>
    <w:p w:rsidR="00D30D80" w:rsidRDefault="00155A79" w:rsidP="00155A79">
      <w:pPr>
        <w:pStyle w:val="ConsPlusNonformat"/>
        <w:rPr>
          <w:rFonts w:ascii="Times New Roman" w:hAnsi="Times New Roman" w:cs="Times New Roman"/>
        </w:rPr>
      </w:pPr>
      <w:r w:rsidRPr="00CC61F2">
        <w:rPr>
          <w:rFonts w:ascii="Times New Roman" w:hAnsi="Times New Roman" w:cs="Times New Roman"/>
        </w:rPr>
        <w:t xml:space="preserve"> </w:t>
      </w:r>
      <w:r w:rsidR="00D30D80">
        <w:rPr>
          <w:rFonts w:ascii="Times New Roman" w:hAnsi="Times New Roman" w:cs="Times New Roman"/>
        </w:rPr>
        <w:tab/>
      </w:r>
      <w:r w:rsidR="00D30D80">
        <w:rPr>
          <w:rFonts w:ascii="Times New Roman" w:hAnsi="Times New Roman" w:cs="Times New Roman"/>
        </w:rPr>
        <w:tab/>
      </w:r>
      <w:r w:rsidR="00D30D80">
        <w:rPr>
          <w:rFonts w:ascii="Times New Roman" w:hAnsi="Times New Roman" w:cs="Times New Roman"/>
        </w:rPr>
        <w:tab/>
      </w:r>
      <w:r w:rsidR="00D30D80">
        <w:rPr>
          <w:rFonts w:ascii="Times New Roman" w:hAnsi="Times New Roman" w:cs="Times New Roman"/>
        </w:rPr>
        <w:tab/>
      </w:r>
      <w:r w:rsidR="00D30D80">
        <w:rPr>
          <w:rFonts w:ascii="Times New Roman" w:hAnsi="Times New Roman" w:cs="Times New Roman"/>
        </w:rPr>
        <w:tab/>
      </w:r>
      <w:r w:rsidRPr="00CC61F2">
        <w:rPr>
          <w:rFonts w:ascii="Times New Roman" w:hAnsi="Times New Roman" w:cs="Times New Roman"/>
        </w:rPr>
        <w:t>о результатах деятельности</w:t>
      </w:r>
      <w:r w:rsidR="0001717D">
        <w:rPr>
          <w:rFonts w:ascii="Times New Roman" w:hAnsi="Times New Roman" w:cs="Times New Roman"/>
        </w:rPr>
        <w:t xml:space="preserve"> </w:t>
      </w:r>
    </w:p>
    <w:p w:rsidR="00155A79" w:rsidRPr="00D30D80" w:rsidRDefault="00D30D80" w:rsidP="00155A79">
      <w:pPr>
        <w:pStyle w:val="ConsPlusNonformat"/>
        <w:rPr>
          <w:rFonts w:ascii="Times New Roman" w:hAnsi="Times New Roman" w:cs="Times New Roman"/>
          <w:b/>
          <w:u w:val="single"/>
        </w:rPr>
      </w:pPr>
      <w:r w:rsidRPr="00D30D80">
        <w:rPr>
          <w:rFonts w:ascii="Times New Roman" w:hAnsi="Times New Roman" w:cs="Times New Roman"/>
          <w:b/>
          <w:u w:val="single"/>
        </w:rPr>
        <w:t xml:space="preserve">Муниципального казенного учреждения </w:t>
      </w:r>
      <w:proofErr w:type="spellStart"/>
      <w:r w:rsidRPr="00D30D80">
        <w:rPr>
          <w:rFonts w:ascii="Times New Roman" w:hAnsi="Times New Roman" w:cs="Times New Roman"/>
          <w:b/>
          <w:u w:val="single"/>
        </w:rPr>
        <w:t>Нижневартовского</w:t>
      </w:r>
      <w:proofErr w:type="spellEnd"/>
      <w:r w:rsidRPr="00D30D80">
        <w:rPr>
          <w:rFonts w:ascii="Times New Roman" w:hAnsi="Times New Roman" w:cs="Times New Roman"/>
          <w:b/>
          <w:u w:val="single"/>
        </w:rPr>
        <w:t xml:space="preserve"> района «Управление по делам гражданской обороны и чрезвычайным ситуациям»</w:t>
      </w:r>
    </w:p>
    <w:p w:rsidR="00155A79" w:rsidRPr="00CC61F2" w:rsidRDefault="00155A79" w:rsidP="00155A79">
      <w:pPr>
        <w:pStyle w:val="ConsPlusNonformat"/>
        <w:rPr>
          <w:rFonts w:ascii="Times New Roman" w:hAnsi="Times New Roman" w:cs="Times New Roman"/>
        </w:rPr>
      </w:pPr>
      <w:r w:rsidRPr="00CC61F2">
        <w:rPr>
          <w:rFonts w:ascii="Times New Roman" w:hAnsi="Times New Roman" w:cs="Times New Roman"/>
        </w:rPr>
        <w:t xml:space="preserve">                                                           (полное наименование муниципального учреждения)</w:t>
      </w:r>
    </w:p>
    <w:p w:rsidR="00155A79" w:rsidRPr="00CC61F2" w:rsidRDefault="00155A79" w:rsidP="00155A79">
      <w:pPr>
        <w:pStyle w:val="ConsPlusNonformat"/>
        <w:rPr>
          <w:rFonts w:ascii="Times New Roman" w:hAnsi="Times New Roman" w:cs="Times New Roman"/>
        </w:rPr>
      </w:pPr>
    </w:p>
    <w:p w:rsidR="00155A79" w:rsidRPr="00CC61F2" w:rsidRDefault="00155A79" w:rsidP="00052CA4">
      <w:pPr>
        <w:pStyle w:val="ConsPlusNonformat"/>
        <w:jc w:val="center"/>
        <w:rPr>
          <w:rFonts w:ascii="Times New Roman" w:hAnsi="Times New Roman" w:cs="Times New Roman"/>
        </w:rPr>
      </w:pPr>
      <w:r w:rsidRPr="00CC61F2">
        <w:rPr>
          <w:rFonts w:ascii="Times New Roman" w:hAnsi="Times New Roman" w:cs="Times New Roman"/>
        </w:rPr>
        <w:t>и об использовании закрепленного за ним муниципального имущества</w:t>
      </w:r>
    </w:p>
    <w:p w:rsidR="00155A79" w:rsidRPr="00CC61F2" w:rsidRDefault="00052CA4" w:rsidP="00052CA4">
      <w:pPr>
        <w:pStyle w:val="ConsPlusNonformat"/>
        <w:jc w:val="center"/>
        <w:rPr>
          <w:rFonts w:ascii="Times New Roman" w:hAnsi="Times New Roman" w:cs="Times New Roman"/>
        </w:rPr>
      </w:pPr>
      <w:r w:rsidRPr="00CC61F2">
        <w:rPr>
          <w:rFonts w:ascii="Times New Roman" w:hAnsi="Times New Roman" w:cs="Times New Roman"/>
        </w:rPr>
        <w:t xml:space="preserve">за </w:t>
      </w:r>
      <w:r w:rsidR="00D30D80">
        <w:rPr>
          <w:rFonts w:ascii="Times New Roman" w:hAnsi="Times New Roman" w:cs="Times New Roman"/>
        </w:rPr>
        <w:t>20</w:t>
      </w:r>
      <w:r w:rsidR="00DF5BE1">
        <w:rPr>
          <w:rFonts w:ascii="Times New Roman" w:hAnsi="Times New Roman" w:cs="Times New Roman"/>
        </w:rPr>
        <w:t>2</w:t>
      </w:r>
      <w:r w:rsidR="009413E1">
        <w:rPr>
          <w:rFonts w:ascii="Times New Roman" w:hAnsi="Times New Roman" w:cs="Times New Roman"/>
        </w:rPr>
        <w:t>1</w:t>
      </w:r>
      <w:r w:rsidR="00155A79" w:rsidRPr="00CC61F2">
        <w:rPr>
          <w:rFonts w:ascii="Times New Roman" w:hAnsi="Times New Roman" w:cs="Times New Roman"/>
        </w:rPr>
        <w:t xml:space="preserve"> отчетный год</w:t>
      </w:r>
    </w:p>
    <w:p w:rsidR="00155A79" w:rsidRPr="00CC61F2" w:rsidRDefault="00155A79" w:rsidP="00155A79">
      <w:pPr>
        <w:pStyle w:val="ConsPlusNonformat"/>
        <w:rPr>
          <w:rFonts w:ascii="Times New Roman" w:hAnsi="Times New Roman" w:cs="Times New Roman"/>
        </w:rPr>
      </w:pPr>
    </w:p>
    <w:p w:rsidR="00155A79" w:rsidRPr="00CC61F2" w:rsidRDefault="00155A79" w:rsidP="00155A79">
      <w:pPr>
        <w:pStyle w:val="ConsPlusNonformat"/>
        <w:rPr>
          <w:rFonts w:ascii="Times New Roman" w:hAnsi="Times New Roman" w:cs="Times New Roman"/>
        </w:rPr>
      </w:pPr>
      <w:r w:rsidRPr="00CC61F2">
        <w:rPr>
          <w:rFonts w:ascii="Times New Roman" w:hAnsi="Times New Roman" w:cs="Times New Roman"/>
        </w:rPr>
        <w:t xml:space="preserve">            Раздел 1. ОБЩИЕ СВЕДЕНИЯ О МУНИЦИПАЛЬНОМ УЧРЕЖДЕНИИ</w:t>
      </w:r>
    </w:p>
    <w:p w:rsidR="00155A79" w:rsidRPr="00CC61F2" w:rsidRDefault="00155A79" w:rsidP="00155A79">
      <w:pPr>
        <w:widowControl w:val="0"/>
        <w:autoSpaceDE w:val="0"/>
        <w:autoSpaceDN w:val="0"/>
        <w:adjustRightInd w:val="0"/>
      </w:pPr>
    </w:p>
    <w:tbl>
      <w:tblPr>
        <w:tblW w:w="0" w:type="auto"/>
        <w:jc w:val="center"/>
        <w:tblLayout w:type="fixed"/>
        <w:tblCellMar>
          <w:left w:w="75" w:type="dxa"/>
          <w:right w:w="75" w:type="dxa"/>
        </w:tblCellMar>
        <w:tblLook w:val="04A0" w:firstRow="1" w:lastRow="0" w:firstColumn="1" w:lastColumn="0" w:noHBand="0" w:noVBand="1"/>
      </w:tblPr>
      <w:tblGrid>
        <w:gridCol w:w="595"/>
        <w:gridCol w:w="2629"/>
        <w:gridCol w:w="4395"/>
        <w:gridCol w:w="1663"/>
      </w:tblGrid>
      <w:tr w:rsidR="00155A79" w:rsidRPr="00CC61F2" w:rsidTr="009370DA">
        <w:trPr>
          <w:trHeight w:val="4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Pr="00CC61F2" w:rsidRDefault="00155A79" w:rsidP="003A564F">
            <w:pPr>
              <w:pStyle w:val="ConsPlusCell"/>
              <w:rPr>
                <w:rFonts w:ascii="Times New Roman" w:hAnsi="Times New Roman" w:cs="Times New Roman"/>
              </w:rPr>
            </w:pPr>
            <w:r w:rsidRPr="00CC61F2">
              <w:rPr>
                <w:rFonts w:ascii="Times New Roman" w:hAnsi="Times New Roman" w:cs="Times New Roman"/>
              </w:rPr>
              <w:t xml:space="preserve"> </w:t>
            </w:r>
            <w:r w:rsidR="003A564F" w:rsidRPr="00CC61F2">
              <w:rPr>
                <w:rFonts w:ascii="Times New Roman" w:hAnsi="Times New Roman" w:cs="Times New Roman"/>
              </w:rPr>
              <w:t>№</w:t>
            </w:r>
            <w:r w:rsidRPr="00CC61F2">
              <w:rPr>
                <w:rFonts w:ascii="Times New Roman" w:hAnsi="Times New Roman" w:cs="Times New Roman"/>
              </w:rPr>
              <w:t xml:space="preserve"> </w:t>
            </w:r>
            <w:r w:rsidRPr="00CC61F2">
              <w:rPr>
                <w:rFonts w:ascii="Times New Roman" w:hAnsi="Times New Roman" w:cs="Times New Roman"/>
              </w:rPr>
              <w:br/>
              <w:t>п/п</w:t>
            </w:r>
          </w:p>
        </w:tc>
        <w:tc>
          <w:tcPr>
            <w:tcW w:w="2629" w:type="dxa"/>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Наименование показателя         </w:t>
            </w:r>
          </w:p>
        </w:tc>
        <w:tc>
          <w:tcPr>
            <w:tcW w:w="6058" w:type="dxa"/>
            <w:gridSpan w:val="2"/>
            <w:tcBorders>
              <w:top w:val="single" w:sz="4" w:space="0" w:color="auto"/>
              <w:left w:val="single" w:sz="4" w:space="0" w:color="auto"/>
              <w:bottom w:val="single" w:sz="4" w:space="0" w:color="auto"/>
              <w:right w:val="single" w:sz="4" w:space="0" w:color="auto"/>
            </w:tcBorders>
            <w:hideMark/>
          </w:tcPr>
          <w:p w:rsidR="00155A79" w:rsidRPr="00CC61F2" w:rsidRDefault="00155A79" w:rsidP="00BE24ED">
            <w:pPr>
              <w:pStyle w:val="ConsPlusCell"/>
              <w:jc w:val="both"/>
              <w:rPr>
                <w:rFonts w:ascii="Times New Roman" w:hAnsi="Times New Roman" w:cs="Times New Roman"/>
              </w:rPr>
            </w:pPr>
            <w:r w:rsidRPr="00CC61F2">
              <w:rPr>
                <w:rFonts w:ascii="Times New Roman" w:hAnsi="Times New Roman" w:cs="Times New Roman"/>
              </w:rPr>
              <w:t xml:space="preserve">    Значение показателя     </w:t>
            </w:r>
          </w:p>
        </w:tc>
      </w:tr>
      <w:tr w:rsidR="00155A79" w:rsidRPr="00CC61F2" w:rsidTr="009370DA">
        <w:trPr>
          <w:trHeight w:val="589"/>
          <w:jc w:val="center"/>
        </w:trPr>
        <w:tc>
          <w:tcPr>
            <w:tcW w:w="595" w:type="dxa"/>
            <w:tcBorders>
              <w:top w:val="nil"/>
              <w:left w:val="single" w:sz="4" w:space="0" w:color="auto"/>
              <w:bottom w:val="single" w:sz="4" w:space="0" w:color="auto"/>
              <w:right w:val="single" w:sz="4" w:space="0" w:color="auto"/>
            </w:tcBorders>
          </w:tcPr>
          <w:p w:rsidR="00155A79" w:rsidRPr="00CC61F2" w:rsidRDefault="00155A79">
            <w:pPr>
              <w:pStyle w:val="ConsPlusCell"/>
              <w:rPr>
                <w:rFonts w:ascii="Times New Roman" w:hAnsi="Times New Roman" w:cs="Times New Roman"/>
              </w:rPr>
            </w:pPr>
          </w:p>
        </w:tc>
        <w:tc>
          <w:tcPr>
            <w:tcW w:w="2629" w:type="dxa"/>
            <w:tcBorders>
              <w:top w:val="nil"/>
              <w:left w:val="single" w:sz="4" w:space="0" w:color="auto"/>
              <w:bottom w:val="single" w:sz="4" w:space="0" w:color="auto"/>
              <w:right w:val="single" w:sz="4" w:space="0" w:color="auto"/>
            </w:tcBorders>
          </w:tcPr>
          <w:p w:rsidR="00155A79" w:rsidRPr="00CC61F2" w:rsidRDefault="00155A79">
            <w:pPr>
              <w:pStyle w:val="ConsPlusCell"/>
              <w:rPr>
                <w:rFonts w:ascii="Times New Roman" w:hAnsi="Times New Roman" w:cs="Times New Roman"/>
              </w:rPr>
            </w:pPr>
          </w:p>
        </w:tc>
        <w:tc>
          <w:tcPr>
            <w:tcW w:w="4395" w:type="dxa"/>
            <w:tcBorders>
              <w:top w:val="nil"/>
              <w:left w:val="single" w:sz="4" w:space="0" w:color="auto"/>
              <w:bottom w:val="single" w:sz="4" w:space="0" w:color="auto"/>
              <w:right w:val="single" w:sz="4" w:space="0" w:color="auto"/>
            </w:tcBorders>
            <w:hideMark/>
          </w:tcPr>
          <w:p w:rsidR="00155A79" w:rsidRPr="00CC61F2" w:rsidRDefault="00155A79" w:rsidP="00BE24ED">
            <w:pPr>
              <w:pStyle w:val="ConsPlusCell"/>
              <w:jc w:val="both"/>
              <w:rPr>
                <w:rFonts w:ascii="Times New Roman" w:hAnsi="Times New Roman" w:cs="Times New Roman"/>
              </w:rPr>
            </w:pPr>
            <w:r w:rsidRPr="00CC61F2">
              <w:rPr>
                <w:rFonts w:ascii="Times New Roman" w:hAnsi="Times New Roman" w:cs="Times New Roman"/>
              </w:rPr>
              <w:t xml:space="preserve">   краткая    </w:t>
            </w:r>
            <w:r w:rsidRPr="00CC61F2">
              <w:rPr>
                <w:rFonts w:ascii="Times New Roman" w:hAnsi="Times New Roman" w:cs="Times New Roman"/>
              </w:rPr>
              <w:br/>
              <w:t>характеристика</w:t>
            </w:r>
          </w:p>
        </w:tc>
        <w:tc>
          <w:tcPr>
            <w:tcW w:w="1663" w:type="dxa"/>
            <w:tcBorders>
              <w:top w:val="nil"/>
              <w:left w:val="single" w:sz="4" w:space="0" w:color="auto"/>
              <w:bottom w:val="single" w:sz="4" w:space="0" w:color="auto"/>
              <w:right w:val="single" w:sz="4" w:space="0" w:color="auto"/>
            </w:tcBorders>
            <w:hideMark/>
          </w:tcPr>
          <w:p w:rsidR="00155A79" w:rsidRPr="00CC61F2" w:rsidRDefault="00155A79" w:rsidP="00BE24ED">
            <w:pPr>
              <w:pStyle w:val="ConsPlusCell"/>
              <w:jc w:val="both"/>
              <w:rPr>
                <w:rFonts w:ascii="Times New Roman" w:hAnsi="Times New Roman" w:cs="Times New Roman"/>
              </w:rPr>
            </w:pPr>
            <w:r w:rsidRPr="00CC61F2">
              <w:rPr>
                <w:rFonts w:ascii="Times New Roman" w:hAnsi="Times New Roman" w:cs="Times New Roman"/>
              </w:rPr>
              <w:t xml:space="preserve">  правовое   </w:t>
            </w:r>
            <w:r w:rsidRPr="00CC61F2">
              <w:rPr>
                <w:rFonts w:ascii="Times New Roman" w:hAnsi="Times New Roman" w:cs="Times New Roman"/>
              </w:rPr>
              <w:br/>
              <w:t xml:space="preserve"> обоснование </w:t>
            </w:r>
          </w:p>
        </w:tc>
      </w:tr>
      <w:tr w:rsidR="00155A79" w:rsidRPr="00CC61F2" w:rsidTr="009370DA">
        <w:trPr>
          <w:trHeight w:val="1187"/>
          <w:jc w:val="center"/>
        </w:trPr>
        <w:tc>
          <w:tcPr>
            <w:tcW w:w="595" w:type="dxa"/>
            <w:tcBorders>
              <w:top w:val="nil"/>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1. </w:t>
            </w:r>
          </w:p>
        </w:tc>
        <w:tc>
          <w:tcPr>
            <w:tcW w:w="2629" w:type="dxa"/>
            <w:tcBorders>
              <w:top w:val="nil"/>
              <w:left w:val="single" w:sz="4" w:space="0" w:color="auto"/>
              <w:bottom w:val="single" w:sz="4" w:space="0" w:color="auto"/>
              <w:right w:val="single" w:sz="4" w:space="0" w:color="auto"/>
            </w:tcBorders>
            <w:hideMark/>
          </w:tcPr>
          <w:p w:rsidR="00155A79" w:rsidRPr="00CC61F2" w:rsidRDefault="00155A79" w:rsidP="00BE23F8">
            <w:pPr>
              <w:pStyle w:val="ConsPlusCell"/>
              <w:rPr>
                <w:rFonts w:ascii="Times New Roman" w:hAnsi="Times New Roman" w:cs="Times New Roman"/>
              </w:rPr>
            </w:pPr>
            <w:r w:rsidRPr="00CC61F2">
              <w:rPr>
                <w:rFonts w:ascii="Times New Roman" w:hAnsi="Times New Roman" w:cs="Times New Roman"/>
              </w:rPr>
              <w:t xml:space="preserve">Виды деятельности (с указанием исчерпывающего перечня основных видов деятельности и иных видов деятельности, не являющихся основными), которые муниципальное учреждение вправе осуществлять в соответствии с его учредительными документами            </w:t>
            </w:r>
          </w:p>
        </w:tc>
        <w:tc>
          <w:tcPr>
            <w:tcW w:w="4395" w:type="dxa"/>
            <w:tcBorders>
              <w:top w:val="nil"/>
              <w:left w:val="single" w:sz="4" w:space="0" w:color="auto"/>
              <w:bottom w:val="single" w:sz="4" w:space="0" w:color="auto"/>
              <w:right w:val="single" w:sz="4" w:space="0" w:color="auto"/>
            </w:tcBorders>
          </w:tcPr>
          <w:p w:rsidR="00F07B60" w:rsidRPr="00F07B60" w:rsidRDefault="00F07B60" w:rsidP="00F07B60">
            <w:pPr>
              <w:pStyle w:val="Style1"/>
              <w:widowControl/>
              <w:tabs>
                <w:tab w:val="left" w:pos="1147"/>
              </w:tabs>
              <w:spacing w:line="240" w:lineRule="auto"/>
              <w:ind w:firstLine="709"/>
              <w:rPr>
                <w:sz w:val="20"/>
                <w:szCs w:val="20"/>
              </w:rPr>
            </w:pPr>
            <w:r w:rsidRPr="00F07B60">
              <w:rPr>
                <w:b/>
                <w:sz w:val="20"/>
                <w:szCs w:val="20"/>
              </w:rPr>
              <w:t>В области гражданской обороны</w:t>
            </w:r>
            <w:r w:rsidRPr="00F07B60">
              <w:rPr>
                <w:sz w:val="20"/>
                <w:szCs w:val="20"/>
              </w:rPr>
              <w:t>:</w:t>
            </w:r>
          </w:p>
          <w:p w:rsidR="00F07B60" w:rsidRPr="00F07B60" w:rsidRDefault="00F07B60" w:rsidP="00F07B60">
            <w:pPr>
              <w:pStyle w:val="Style1"/>
              <w:widowControl/>
              <w:tabs>
                <w:tab w:val="left" w:pos="1147"/>
              </w:tabs>
              <w:spacing w:line="240" w:lineRule="auto"/>
              <w:ind w:firstLine="709"/>
              <w:rPr>
                <w:color w:val="000000"/>
                <w:sz w:val="20"/>
                <w:szCs w:val="20"/>
              </w:rPr>
            </w:pPr>
            <w:r w:rsidRPr="00F07B60">
              <w:rPr>
                <w:color w:val="000000"/>
                <w:sz w:val="20"/>
                <w:szCs w:val="20"/>
              </w:rPr>
              <w:t>осуществление в установленном порядке сбора и обмена информацией     в области гражданской обороны (далее – ГО);</w:t>
            </w:r>
          </w:p>
          <w:p w:rsidR="00F07B60" w:rsidRPr="00F07B60" w:rsidRDefault="00F07B60" w:rsidP="00F07B60">
            <w:pPr>
              <w:pStyle w:val="Style9"/>
              <w:widowControl/>
              <w:spacing w:line="240" w:lineRule="auto"/>
              <w:ind w:firstLine="709"/>
              <w:rPr>
                <w:rStyle w:val="FontStyle18"/>
                <w:sz w:val="20"/>
                <w:szCs w:val="20"/>
              </w:rPr>
            </w:pPr>
            <w:r w:rsidRPr="00F07B60">
              <w:rPr>
                <w:rStyle w:val="FontStyle18"/>
                <w:sz w:val="20"/>
                <w:szCs w:val="20"/>
              </w:rPr>
              <w:t xml:space="preserve">участие в проведении мероприятий по ГО, в переработке и корректировке плана гражданской обороны и защиты населения </w:t>
            </w:r>
            <w:proofErr w:type="spellStart"/>
            <w:r w:rsidRPr="00F07B60">
              <w:rPr>
                <w:rStyle w:val="FontStyle18"/>
                <w:sz w:val="20"/>
                <w:szCs w:val="20"/>
              </w:rPr>
              <w:t>Нижневартовского</w:t>
            </w:r>
            <w:proofErr w:type="spellEnd"/>
            <w:r w:rsidRPr="00F07B60">
              <w:rPr>
                <w:rStyle w:val="FontStyle18"/>
                <w:sz w:val="20"/>
                <w:szCs w:val="20"/>
              </w:rPr>
              <w:t xml:space="preserve"> района;</w:t>
            </w:r>
          </w:p>
          <w:p w:rsidR="00F07B60" w:rsidRPr="00F07B60" w:rsidRDefault="00F07B60" w:rsidP="00F07B60">
            <w:pPr>
              <w:pStyle w:val="Style9"/>
              <w:widowControl/>
              <w:spacing w:line="240" w:lineRule="auto"/>
              <w:ind w:firstLine="709"/>
              <w:rPr>
                <w:rStyle w:val="FontStyle18"/>
                <w:sz w:val="20"/>
                <w:szCs w:val="20"/>
              </w:rPr>
            </w:pPr>
            <w:r w:rsidRPr="00F07B60">
              <w:rPr>
                <w:rStyle w:val="FontStyle18"/>
                <w:sz w:val="20"/>
                <w:szCs w:val="20"/>
              </w:rPr>
              <w:t>организация подготовки и обучения населения способам защиты от опасностей, возникающих при ведении военных действий или вследствие этих действий;</w:t>
            </w:r>
          </w:p>
          <w:p w:rsidR="00F07B60" w:rsidRPr="00F07B60" w:rsidRDefault="00F07B60" w:rsidP="00F07B60">
            <w:pPr>
              <w:pStyle w:val="Style9"/>
              <w:widowControl/>
              <w:spacing w:line="240" w:lineRule="auto"/>
              <w:ind w:firstLine="709"/>
              <w:rPr>
                <w:rStyle w:val="FontStyle18"/>
                <w:sz w:val="20"/>
                <w:szCs w:val="20"/>
              </w:rPr>
            </w:pPr>
            <w:r w:rsidRPr="00F07B60">
              <w:rPr>
                <w:rStyle w:val="FontStyle18"/>
                <w:sz w:val="20"/>
                <w:szCs w:val="20"/>
              </w:rPr>
              <w:t>поддержание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защитных сооружений и других объектов ГО;</w:t>
            </w:r>
          </w:p>
          <w:p w:rsidR="00F07B60" w:rsidRPr="00F07B60" w:rsidRDefault="00F07B60" w:rsidP="00F07B60">
            <w:pPr>
              <w:pStyle w:val="Style9"/>
              <w:widowControl/>
              <w:spacing w:line="240" w:lineRule="auto"/>
              <w:ind w:firstLine="709"/>
              <w:rPr>
                <w:rStyle w:val="FontStyle18"/>
                <w:sz w:val="20"/>
                <w:szCs w:val="20"/>
              </w:rPr>
            </w:pPr>
            <w:r w:rsidRPr="00F07B60">
              <w:rPr>
                <w:rStyle w:val="FontStyle18"/>
                <w:sz w:val="20"/>
                <w:szCs w:val="20"/>
              </w:rPr>
              <w:t>проведение первоочередных мероприятий по поддержанию устойчивого функционирования организаций в военное время;</w:t>
            </w:r>
          </w:p>
          <w:p w:rsidR="00F07B60" w:rsidRPr="00F07B60" w:rsidRDefault="00F07B60" w:rsidP="00F07B60">
            <w:pPr>
              <w:pStyle w:val="Style9"/>
              <w:widowControl/>
              <w:spacing w:line="240" w:lineRule="auto"/>
              <w:ind w:firstLine="709"/>
              <w:rPr>
                <w:rStyle w:val="FontStyle13"/>
                <w:sz w:val="20"/>
                <w:szCs w:val="20"/>
              </w:rPr>
            </w:pPr>
            <w:r w:rsidRPr="00F07B60">
              <w:rPr>
                <w:rStyle w:val="FontStyle18"/>
                <w:sz w:val="20"/>
                <w:szCs w:val="20"/>
              </w:rPr>
              <w:t>участие в создании резерва материальных запасов в целях ГО</w:t>
            </w:r>
            <w:r w:rsidRPr="00F07B60">
              <w:rPr>
                <w:rStyle w:val="FontStyle13"/>
                <w:sz w:val="20"/>
                <w:szCs w:val="20"/>
              </w:rPr>
              <w:t>.</w:t>
            </w:r>
          </w:p>
          <w:p w:rsidR="00F07B60" w:rsidRPr="00F07B60" w:rsidRDefault="00F07B60" w:rsidP="00F07B60">
            <w:pPr>
              <w:pStyle w:val="Style8"/>
              <w:widowControl/>
              <w:spacing w:line="240" w:lineRule="auto"/>
              <w:ind w:firstLine="709"/>
              <w:jc w:val="both"/>
              <w:rPr>
                <w:rStyle w:val="FontStyle18"/>
                <w:b/>
                <w:sz w:val="20"/>
                <w:szCs w:val="20"/>
              </w:rPr>
            </w:pPr>
            <w:r w:rsidRPr="00F07B60">
              <w:rPr>
                <w:rStyle w:val="FontStyle18"/>
                <w:b/>
                <w:sz w:val="20"/>
                <w:szCs w:val="20"/>
              </w:rPr>
              <w:t xml:space="preserve">В области защиты населения и территории </w:t>
            </w:r>
            <w:proofErr w:type="spellStart"/>
            <w:r w:rsidRPr="00F07B60">
              <w:rPr>
                <w:rStyle w:val="FontStyle18"/>
                <w:b/>
                <w:sz w:val="20"/>
                <w:szCs w:val="20"/>
              </w:rPr>
              <w:t>Нижневартовского</w:t>
            </w:r>
            <w:proofErr w:type="spellEnd"/>
            <w:r w:rsidRPr="00F07B60">
              <w:rPr>
                <w:rStyle w:val="FontStyle18"/>
                <w:b/>
                <w:sz w:val="20"/>
                <w:szCs w:val="20"/>
              </w:rPr>
              <w:t xml:space="preserve"> района от ЧС:</w:t>
            </w:r>
          </w:p>
          <w:p w:rsidR="00F07B60" w:rsidRPr="00F07B60" w:rsidRDefault="00F07B60" w:rsidP="00F07B60">
            <w:pPr>
              <w:pStyle w:val="Style8"/>
              <w:widowControl/>
              <w:spacing w:line="240" w:lineRule="auto"/>
              <w:ind w:firstLine="709"/>
              <w:jc w:val="both"/>
              <w:rPr>
                <w:rStyle w:val="FontStyle18"/>
                <w:sz w:val="20"/>
                <w:szCs w:val="20"/>
              </w:rPr>
            </w:pPr>
            <w:r w:rsidRPr="00F07B60">
              <w:rPr>
                <w:rStyle w:val="FontStyle18"/>
                <w:sz w:val="20"/>
                <w:szCs w:val="20"/>
              </w:rPr>
              <w:t>осуществление в установленном порядке сбора и обмена информацией     в области защиты населения и территорий от ЧС, обеспечение своевременного оповещения и информирования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ЧС;</w:t>
            </w:r>
          </w:p>
          <w:p w:rsidR="00F07B60" w:rsidRPr="00F07B60" w:rsidRDefault="00F07B60" w:rsidP="00F07B60">
            <w:pPr>
              <w:pStyle w:val="Style1"/>
              <w:widowControl/>
              <w:tabs>
                <w:tab w:val="left" w:pos="0"/>
                <w:tab w:val="left" w:pos="1078"/>
              </w:tabs>
              <w:spacing w:line="240" w:lineRule="auto"/>
              <w:ind w:firstLine="709"/>
              <w:rPr>
                <w:sz w:val="20"/>
                <w:szCs w:val="20"/>
              </w:rPr>
            </w:pPr>
            <w:r w:rsidRPr="00F07B60">
              <w:rPr>
                <w:sz w:val="20"/>
                <w:szCs w:val="20"/>
              </w:rPr>
              <w:lastRenderedPageBreak/>
              <w:t xml:space="preserve">участие в переработке и корректировке плана действий по предупреждению и ликвидации чрезвычайных ситуаций природного и техногенного характера </w:t>
            </w:r>
            <w:proofErr w:type="spellStart"/>
            <w:r w:rsidRPr="00F07B60">
              <w:rPr>
                <w:sz w:val="20"/>
                <w:szCs w:val="20"/>
              </w:rPr>
              <w:t>Нижневартовского</w:t>
            </w:r>
            <w:proofErr w:type="spellEnd"/>
            <w:r w:rsidRPr="00F07B60">
              <w:rPr>
                <w:sz w:val="20"/>
                <w:szCs w:val="20"/>
              </w:rPr>
              <w:t xml:space="preserve"> района;</w:t>
            </w:r>
          </w:p>
          <w:p w:rsidR="00F07B60" w:rsidRPr="00F07B60" w:rsidRDefault="00F07B60" w:rsidP="00F07B60">
            <w:pPr>
              <w:pStyle w:val="Style1"/>
              <w:widowControl/>
              <w:tabs>
                <w:tab w:val="left" w:pos="0"/>
                <w:tab w:val="left" w:pos="1078"/>
              </w:tabs>
              <w:spacing w:line="240" w:lineRule="auto"/>
              <w:ind w:firstLine="709"/>
              <w:rPr>
                <w:sz w:val="20"/>
                <w:szCs w:val="20"/>
              </w:rPr>
            </w:pPr>
            <w:r w:rsidRPr="00F07B60">
              <w:rPr>
                <w:sz w:val="20"/>
                <w:szCs w:val="20"/>
              </w:rPr>
              <w:t xml:space="preserve">осуществление подготовки и содержания в готовности необходимых сил и </w:t>
            </w:r>
            <w:proofErr w:type="gramStart"/>
            <w:r w:rsidRPr="00F07B60">
              <w:rPr>
                <w:sz w:val="20"/>
                <w:szCs w:val="20"/>
              </w:rPr>
              <w:t>средств для защиты населения</w:t>
            </w:r>
            <w:proofErr w:type="gramEnd"/>
            <w:r w:rsidRPr="00F07B60">
              <w:rPr>
                <w:sz w:val="20"/>
                <w:szCs w:val="20"/>
              </w:rPr>
              <w:t xml:space="preserve"> и территории района от ЧС,</w:t>
            </w:r>
            <w:r w:rsidRPr="00F07B60">
              <w:rPr>
                <w:rStyle w:val="FontStyle18"/>
                <w:sz w:val="20"/>
                <w:szCs w:val="20"/>
              </w:rPr>
              <w:t xml:space="preserve"> обучение населения способам защиты и действиям в этих ситуациях;</w:t>
            </w:r>
          </w:p>
          <w:p w:rsidR="00F07B60" w:rsidRPr="00F07B60" w:rsidRDefault="00F07B60" w:rsidP="00F07B60">
            <w:pPr>
              <w:pStyle w:val="Style9"/>
              <w:widowControl/>
              <w:spacing w:line="240" w:lineRule="auto"/>
              <w:ind w:firstLine="709"/>
              <w:rPr>
                <w:rStyle w:val="FontStyle18"/>
                <w:sz w:val="20"/>
                <w:szCs w:val="20"/>
              </w:rPr>
            </w:pPr>
            <w:r w:rsidRPr="00F07B60">
              <w:rPr>
                <w:rStyle w:val="FontStyle18"/>
                <w:sz w:val="20"/>
                <w:szCs w:val="20"/>
              </w:rPr>
              <w:t>участие в планировании мероприятий по подготовке к эвакуации населения, материальных и культурных ценностей в безопасные районы, подготовка предложений по подготовке к проведению эвакуационных мероприятий в ЧС    и участие в их осуществлении;</w:t>
            </w:r>
          </w:p>
          <w:p w:rsidR="00F07B60" w:rsidRPr="00F07B60" w:rsidRDefault="00F07B60" w:rsidP="00F07B60">
            <w:pPr>
              <w:pStyle w:val="Style9"/>
              <w:widowControl/>
              <w:spacing w:line="240" w:lineRule="auto"/>
              <w:ind w:firstLine="709"/>
              <w:rPr>
                <w:rStyle w:val="FontStyle18"/>
                <w:sz w:val="20"/>
                <w:szCs w:val="20"/>
              </w:rPr>
            </w:pPr>
            <w:r w:rsidRPr="00F07B60">
              <w:rPr>
                <w:rStyle w:val="FontStyle18"/>
                <w:sz w:val="20"/>
                <w:szCs w:val="20"/>
              </w:rPr>
              <w:t>участие в планировании мероприятий по поддержанию устойчивого функционирования организаций при ЧС;</w:t>
            </w:r>
          </w:p>
          <w:p w:rsidR="00F07B60" w:rsidRPr="00F07B60" w:rsidRDefault="00F07B60" w:rsidP="00F07B60">
            <w:pPr>
              <w:pStyle w:val="Style8"/>
              <w:widowControl/>
              <w:spacing w:line="240" w:lineRule="auto"/>
              <w:ind w:firstLine="709"/>
              <w:jc w:val="both"/>
              <w:rPr>
                <w:rStyle w:val="FontStyle18"/>
                <w:sz w:val="20"/>
                <w:szCs w:val="20"/>
              </w:rPr>
            </w:pPr>
            <w:r w:rsidRPr="00F07B60">
              <w:rPr>
                <w:rStyle w:val="FontStyle18"/>
                <w:sz w:val="20"/>
                <w:szCs w:val="20"/>
              </w:rPr>
              <w:t>подготовка предложений о финансировании мероприятий в области защиты населения и территорий района от ЧС, создании резервов финансовых     и материальных ресурсов для ликвидации ЧС;</w:t>
            </w:r>
          </w:p>
          <w:p w:rsidR="00F07B60" w:rsidRPr="00F07B60" w:rsidRDefault="00F07B60" w:rsidP="00F07B60">
            <w:pPr>
              <w:pStyle w:val="Style8"/>
              <w:widowControl/>
              <w:spacing w:line="240" w:lineRule="auto"/>
              <w:ind w:firstLine="709"/>
              <w:jc w:val="both"/>
              <w:rPr>
                <w:rStyle w:val="FontStyle18"/>
                <w:sz w:val="20"/>
                <w:szCs w:val="20"/>
              </w:rPr>
            </w:pPr>
            <w:r w:rsidRPr="00F07B60">
              <w:rPr>
                <w:rStyle w:val="FontStyle18"/>
                <w:sz w:val="20"/>
                <w:szCs w:val="20"/>
              </w:rPr>
              <w:t>участие в создании при органах местного самоуправления городских        и сельских поселений (далее – поселения) постоянно действующих органов управления, специально уполномоченных на решение задач в области защиты населения и территорий от ЧС;</w:t>
            </w:r>
          </w:p>
          <w:p w:rsidR="00F07B60" w:rsidRPr="00F07B60" w:rsidRDefault="00F07B60" w:rsidP="00F07B60">
            <w:pPr>
              <w:pStyle w:val="Style8"/>
              <w:widowControl/>
              <w:spacing w:line="240" w:lineRule="auto"/>
              <w:ind w:firstLine="709"/>
              <w:jc w:val="both"/>
              <w:rPr>
                <w:rStyle w:val="FontStyle18"/>
                <w:sz w:val="20"/>
                <w:szCs w:val="20"/>
              </w:rPr>
            </w:pPr>
            <w:r w:rsidRPr="00F07B60">
              <w:rPr>
                <w:rStyle w:val="FontStyle18"/>
                <w:sz w:val="20"/>
                <w:szCs w:val="20"/>
              </w:rPr>
              <w:t>оказание содействия поселениям в обеспечении первичных мер пожарной безопасности в границах поселений;</w:t>
            </w:r>
          </w:p>
          <w:p w:rsidR="00F07B60" w:rsidRPr="00F07B60" w:rsidRDefault="00F07B60" w:rsidP="00F07B60">
            <w:pPr>
              <w:pStyle w:val="Style8"/>
              <w:widowControl/>
              <w:spacing w:line="240" w:lineRule="auto"/>
              <w:ind w:firstLine="709"/>
              <w:jc w:val="both"/>
              <w:rPr>
                <w:rStyle w:val="FontStyle18"/>
                <w:sz w:val="20"/>
                <w:szCs w:val="20"/>
              </w:rPr>
            </w:pPr>
            <w:r w:rsidRPr="00F07B60">
              <w:rPr>
                <w:rStyle w:val="FontStyle18"/>
                <w:sz w:val="20"/>
                <w:szCs w:val="20"/>
              </w:rPr>
              <w:t xml:space="preserve">подготовка и организация работы Комиссии по предупреждению и ликвидации чрезвычайных ситуаций и обеспечению пожарной безопасности </w:t>
            </w:r>
            <w:proofErr w:type="spellStart"/>
            <w:r w:rsidRPr="00F07B60">
              <w:rPr>
                <w:rStyle w:val="FontStyle18"/>
                <w:sz w:val="20"/>
                <w:szCs w:val="20"/>
              </w:rPr>
              <w:t>Нижневартовского</w:t>
            </w:r>
            <w:proofErr w:type="spellEnd"/>
            <w:r w:rsidRPr="00F07B60">
              <w:rPr>
                <w:rStyle w:val="FontStyle18"/>
                <w:sz w:val="20"/>
                <w:szCs w:val="20"/>
              </w:rPr>
              <w:t xml:space="preserve"> района (далее – КЧС и ОПБ).</w:t>
            </w:r>
          </w:p>
          <w:p w:rsidR="00F07B60" w:rsidRPr="00F07B60" w:rsidRDefault="00F07B60" w:rsidP="00F07B60">
            <w:pPr>
              <w:pStyle w:val="Style4"/>
              <w:widowControl/>
              <w:ind w:firstLine="709"/>
              <w:jc w:val="both"/>
              <w:rPr>
                <w:rStyle w:val="FontStyle20"/>
                <w:rFonts w:ascii="Times New Roman" w:hAnsi="Times New Roman" w:cs="Times New Roman"/>
                <w:b/>
                <w:sz w:val="20"/>
                <w:szCs w:val="20"/>
              </w:rPr>
            </w:pPr>
            <w:r w:rsidRPr="00F07B60">
              <w:rPr>
                <w:rStyle w:val="FontStyle20"/>
                <w:rFonts w:ascii="Times New Roman" w:hAnsi="Times New Roman" w:cs="Times New Roman"/>
                <w:b/>
                <w:sz w:val="20"/>
                <w:szCs w:val="20"/>
              </w:rPr>
              <w:t xml:space="preserve"> В области </w:t>
            </w:r>
            <w:r w:rsidRPr="00F07B60">
              <w:rPr>
                <w:b/>
                <w:sz w:val="20"/>
                <w:szCs w:val="20"/>
              </w:rPr>
              <w:t>обеспечения безопасности людей на водных объектах, охраны их жизни и здоровья:</w:t>
            </w:r>
          </w:p>
          <w:p w:rsidR="00F07B60" w:rsidRPr="00F07B60" w:rsidRDefault="00F07B60" w:rsidP="00F07B60">
            <w:pPr>
              <w:pStyle w:val="Style4"/>
              <w:widowControl/>
              <w:ind w:firstLine="709"/>
              <w:jc w:val="both"/>
              <w:rPr>
                <w:rStyle w:val="FontStyle20"/>
                <w:rFonts w:ascii="Times New Roman" w:hAnsi="Times New Roman" w:cs="Times New Roman"/>
                <w:sz w:val="20"/>
                <w:szCs w:val="20"/>
              </w:rPr>
            </w:pPr>
            <w:r w:rsidRPr="00F07B60">
              <w:rPr>
                <w:rStyle w:val="FontStyle20"/>
                <w:rFonts w:ascii="Times New Roman" w:hAnsi="Times New Roman" w:cs="Times New Roman"/>
                <w:sz w:val="20"/>
                <w:szCs w:val="20"/>
              </w:rPr>
              <w:t>участие в обеспечении безопасности людей на воде в местах массового отдыха, в соответствии с действующим законодательством, мер по поиску        и спасению людей на водных объектах района;</w:t>
            </w:r>
          </w:p>
          <w:p w:rsidR="00F07B60" w:rsidRPr="00F07B60" w:rsidRDefault="00F07B60" w:rsidP="00F07B60">
            <w:pPr>
              <w:pStyle w:val="Style4"/>
              <w:widowControl/>
              <w:ind w:firstLine="709"/>
              <w:jc w:val="both"/>
              <w:rPr>
                <w:rStyle w:val="FontStyle20"/>
                <w:rFonts w:ascii="Times New Roman" w:hAnsi="Times New Roman" w:cs="Times New Roman"/>
                <w:sz w:val="20"/>
                <w:szCs w:val="20"/>
              </w:rPr>
            </w:pPr>
            <w:r w:rsidRPr="00F07B60">
              <w:rPr>
                <w:rStyle w:val="FontStyle20"/>
                <w:rFonts w:ascii="Times New Roman" w:hAnsi="Times New Roman" w:cs="Times New Roman"/>
                <w:sz w:val="20"/>
                <w:szCs w:val="20"/>
              </w:rPr>
              <w:t>участие в проведении профилактической работы среди населения по предупреждению несчастных случаев на водоемах;</w:t>
            </w:r>
          </w:p>
          <w:p w:rsidR="00F07B60" w:rsidRPr="00F07B60" w:rsidRDefault="00F07B60" w:rsidP="00F07B60">
            <w:pPr>
              <w:pStyle w:val="Style4"/>
              <w:widowControl/>
              <w:ind w:firstLine="709"/>
              <w:jc w:val="both"/>
              <w:rPr>
                <w:rStyle w:val="FontStyle20"/>
                <w:rFonts w:ascii="Times New Roman" w:hAnsi="Times New Roman" w:cs="Times New Roman"/>
                <w:sz w:val="20"/>
                <w:szCs w:val="20"/>
              </w:rPr>
            </w:pPr>
            <w:r w:rsidRPr="00F07B60">
              <w:rPr>
                <w:rStyle w:val="FontStyle20"/>
                <w:rFonts w:ascii="Times New Roman" w:hAnsi="Times New Roman" w:cs="Times New Roman"/>
                <w:sz w:val="20"/>
                <w:szCs w:val="20"/>
              </w:rPr>
              <w:t xml:space="preserve">участие в обеспечении создания </w:t>
            </w:r>
            <w:proofErr w:type="spellStart"/>
            <w:r w:rsidRPr="00F07B60">
              <w:rPr>
                <w:rStyle w:val="FontStyle20"/>
                <w:rFonts w:ascii="Times New Roman" w:hAnsi="Times New Roman" w:cs="Times New Roman"/>
                <w:sz w:val="20"/>
                <w:szCs w:val="20"/>
              </w:rPr>
              <w:t>противопаводковых</w:t>
            </w:r>
            <w:proofErr w:type="spellEnd"/>
            <w:r w:rsidRPr="00F07B60">
              <w:rPr>
                <w:rStyle w:val="FontStyle20"/>
                <w:rFonts w:ascii="Times New Roman" w:hAnsi="Times New Roman" w:cs="Times New Roman"/>
                <w:sz w:val="20"/>
                <w:szCs w:val="20"/>
              </w:rPr>
              <w:t xml:space="preserve"> комиссий;</w:t>
            </w:r>
          </w:p>
          <w:p w:rsidR="00F07B60" w:rsidRPr="00F07B60" w:rsidRDefault="00F07B60" w:rsidP="00F07B60">
            <w:pPr>
              <w:pStyle w:val="Style4"/>
              <w:widowControl/>
              <w:ind w:firstLine="709"/>
              <w:jc w:val="both"/>
              <w:rPr>
                <w:rStyle w:val="FontStyle20"/>
                <w:rFonts w:ascii="Times New Roman" w:hAnsi="Times New Roman" w:cs="Times New Roman"/>
                <w:sz w:val="20"/>
                <w:szCs w:val="20"/>
              </w:rPr>
            </w:pPr>
            <w:r w:rsidRPr="00F07B60">
              <w:rPr>
                <w:rStyle w:val="FontStyle20"/>
                <w:rFonts w:ascii="Times New Roman" w:hAnsi="Times New Roman" w:cs="Times New Roman"/>
                <w:sz w:val="20"/>
                <w:szCs w:val="20"/>
              </w:rPr>
              <w:t>участие в планировании и подготовке комплекса типовых мероприятий по предупреждению затопления (подтопления) населенных пунктов района.</w:t>
            </w:r>
          </w:p>
          <w:p w:rsidR="00F07B60" w:rsidRPr="00F07B60" w:rsidRDefault="00F07B60" w:rsidP="00F07B60">
            <w:pPr>
              <w:shd w:val="clear" w:color="auto" w:fill="FFFFFF"/>
              <w:tabs>
                <w:tab w:val="left" w:pos="1109"/>
              </w:tabs>
              <w:ind w:firstLine="709"/>
              <w:jc w:val="both"/>
              <w:rPr>
                <w:b/>
                <w:sz w:val="20"/>
                <w:szCs w:val="20"/>
              </w:rPr>
            </w:pPr>
            <w:r w:rsidRPr="00F07B60">
              <w:rPr>
                <w:b/>
                <w:sz w:val="20"/>
                <w:szCs w:val="20"/>
              </w:rPr>
              <w:t>По линии единой дежурно-диспетчерской службы (далее – ЕДДС):</w:t>
            </w:r>
          </w:p>
          <w:p w:rsidR="00F07B60" w:rsidRPr="00F07B60" w:rsidRDefault="00F07B60" w:rsidP="00F07B60">
            <w:pPr>
              <w:pStyle w:val="Style2"/>
              <w:widowControl/>
              <w:spacing w:line="240" w:lineRule="auto"/>
              <w:ind w:firstLine="709"/>
              <w:jc w:val="both"/>
              <w:rPr>
                <w:rStyle w:val="FontStyle12"/>
                <w:i w:val="0"/>
                <w:sz w:val="20"/>
                <w:szCs w:val="20"/>
              </w:rPr>
            </w:pPr>
            <w:r w:rsidRPr="00F07B60">
              <w:rPr>
                <w:rStyle w:val="FontStyle12"/>
                <w:i w:val="0"/>
                <w:sz w:val="20"/>
                <w:szCs w:val="20"/>
              </w:rPr>
              <w:t>прием от населения, дежурно-диспетчерских служб предприятий и организаций (далее – ДДС) сообщений о любых происшествиях или ЧС (пожарах, авариях, стихийных бедствиях и других видов ЧС), несущих информацию об угрозе жизни и здоровью жителям района или о факте возникновения чрезвычайных ситуаций природного, техногенного или биолого-социального характера;</w:t>
            </w:r>
          </w:p>
          <w:p w:rsidR="00F07B60" w:rsidRPr="00F07B60" w:rsidRDefault="00F07B60" w:rsidP="00F07B60">
            <w:pPr>
              <w:pStyle w:val="Style2"/>
              <w:widowControl/>
              <w:spacing w:line="240" w:lineRule="auto"/>
              <w:ind w:firstLine="709"/>
              <w:jc w:val="both"/>
              <w:rPr>
                <w:rStyle w:val="FontStyle12"/>
                <w:i w:val="0"/>
                <w:sz w:val="20"/>
                <w:szCs w:val="20"/>
              </w:rPr>
            </w:pPr>
            <w:r w:rsidRPr="00F07B60">
              <w:rPr>
                <w:rStyle w:val="FontStyle12"/>
                <w:i w:val="0"/>
                <w:sz w:val="20"/>
                <w:szCs w:val="20"/>
              </w:rPr>
              <w:lastRenderedPageBreak/>
              <w:t>прием от вышестоящих органов управления и доведение до руководящего состава района сигналов оповещения в соответствии с действующим законодательством;</w:t>
            </w:r>
          </w:p>
          <w:p w:rsidR="00F07B60" w:rsidRPr="00F07B60" w:rsidRDefault="00F07B60" w:rsidP="00F07B60">
            <w:pPr>
              <w:pStyle w:val="Style2"/>
              <w:widowControl/>
              <w:spacing w:line="240" w:lineRule="auto"/>
              <w:ind w:firstLine="709"/>
              <w:jc w:val="both"/>
              <w:rPr>
                <w:rStyle w:val="FontStyle12"/>
                <w:i w:val="0"/>
                <w:sz w:val="20"/>
                <w:szCs w:val="20"/>
              </w:rPr>
            </w:pPr>
            <w:r w:rsidRPr="00F07B60">
              <w:rPr>
                <w:rStyle w:val="FontStyle12"/>
                <w:i w:val="0"/>
                <w:sz w:val="20"/>
                <w:szCs w:val="20"/>
              </w:rPr>
              <w:t>прием и обработка сообщений о ЧС, анализ и оценка достоверности поступивших сообщений о ЧС и обеспечение доведения этих сообщений в установленном порядке до служб реагирования;</w:t>
            </w:r>
          </w:p>
          <w:p w:rsidR="00F07B60" w:rsidRPr="00F07B60" w:rsidRDefault="00F07B60" w:rsidP="00F07B60">
            <w:pPr>
              <w:pStyle w:val="Style2"/>
              <w:widowControl/>
              <w:spacing w:line="240" w:lineRule="auto"/>
              <w:ind w:firstLine="709"/>
              <w:jc w:val="both"/>
              <w:rPr>
                <w:rStyle w:val="FontStyle12"/>
                <w:i w:val="0"/>
                <w:sz w:val="20"/>
                <w:szCs w:val="20"/>
              </w:rPr>
            </w:pPr>
            <w:r w:rsidRPr="00F07B60">
              <w:rPr>
                <w:rStyle w:val="FontStyle12"/>
                <w:i w:val="0"/>
                <w:sz w:val="20"/>
                <w:szCs w:val="20"/>
              </w:rPr>
              <w:t xml:space="preserve">ежедневный сбор и обобщение информации об обстановке на территории района, анализ имеющихся данных, определение масштаба ЧС, в том числе       о составе сил и </w:t>
            </w:r>
            <w:proofErr w:type="gramStart"/>
            <w:r w:rsidRPr="00F07B60">
              <w:rPr>
                <w:rStyle w:val="FontStyle12"/>
                <w:i w:val="0"/>
                <w:sz w:val="20"/>
                <w:szCs w:val="20"/>
              </w:rPr>
              <w:t>средств</w:t>
            </w:r>
            <w:proofErr w:type="gramEnd"/>
            <w:r w:rsidRPr="00F07B60">
              <w:rPr>
                <w:rStyle w:val="FontStyle12"/>
                <w:i w:val="0"/>
                <w:sz w:val="20"/>
                <w:szCs w:val="20"/>
              </w:rPr>
              <w:t xml:space="preserve"> привлекаемых к локализации и ликвидации ЧС, контроль за изменением обстановки;</w:t>
            </w:r>
          </w:p>
          <w:p w:rsidR="00F07B60" w:rsidRPr="00F07B60" w:rsidRDefault="00F07B60" w:rsidP="00F07B60">
            <w:pPr>
              <w:pStyle w:val="Style2"/>
              <w:widowControl/>
              <w:spacing w:line="240" w:lineRule="auto"/>
              <w:ind w:firstLine="709"/>
              <w:jc w:val="both"/>
              <w:rPr>
                <w:rStyle w:val="FontStyle12"/>
                <w:i w:val="0"/>
                <w:sz w:val="20"/>
                <w:szCs w:val="20"/>
              </w:rPr>
            </w:pPr>
            <w:r w:rsidRPr="00F07B60">
              <w:rPr>
                <w:rStyle w:val="FontStyle12"/>
                <w:i w:val="0"/>
                <w:sz w:val="20"/>
                <w:szCs w:val="20"/>
              </w:rPr>
              <w:t>организация взаимодействия в установленном порядке с вышестоящими и взаимодействующими органами повседневного управления в целях оперативного реагирования на ЧС, обеспечение взаимного информационно-технического сопряжения с руководящим составом администрации района,       а также руководящим составом поселений района и ДДС;</w:t>
            </w:r>
          </w:p>
          <w:p w:rsidR="00F07B60" w:rsidRPr="00F07B60" w:rsidRDefault="00F07B60" w:rsidP="00F07B60">
            <w:pPr>
              <w:pStyle w:val="Style2"/>
              <w:widowControl/>
              <w:spacing w:line="240" w:lineRule="auto"/>
              <w:ind w:firstLine="709"/>
              <w:jc w:val="both"/>
              <w:rPr>
                <w:rStyle w:val="FontStyle12"/>
                <w:i w:val="0"/>
                <w:sz w:val="20"/>
                <w:szCs w:val="20"/>
              </w:rPr>
            </w:pPr>
            <w:r w:rsidRPr="00F07B60">
              <w:rPr>
                <w:rStyle w:val="FontStyle12"/>
                <w:i w:val="0"/>
                <w:sz w:val="20"/>
                <w:szCs w:val="20"/>
              </w:rPr>
              <w:t>прогнозирование, оценка и контроль сложившейся обстановки на основе сопоставления информации, поступающей из различных источников;</w:t>
            </w:r>
          </w:p>
          <w:p w:rsidR="00F07B60" w:rsidRPr="00F07B60" w:rsidRDefault="00F07B60" w:rsidP="00F07B60">
            <w:pPr>
              <w:pStyle w:val="Style2"/>
              <w:widowControl/>
              <w:spacing w:line="240" w:lineRule="auto"/>
              <w:ind w:firstLine="709"/>
              <w:jc w:val="both"/>
              <w:rPr>
                <w:rStyle w:val="FontStyle12"/>
                <w:i w:val="0"/>
                <w:sz w:val="20"/>
                <w:szCs w:val="20"/>
              </w:rPr>
            </w:pPr>
            <w:r w:rsidRPr="00F07B60">
              <w:rPr>
                <w:rStyle w:val="FontStyle12"/>
                <w:i w:val="0"/>
                <w:sz w:val="20"/>
                <w:szCs w:val="20"/>
              </w:rPr>
              <w:t>предварительная оценка (мониторинг), подготовка вариантов возможных решений на совместные действия служб реагирования;</w:t>
            </w:r>
          </w:p>
          <w:p w:rsidR="00F07B60" w:rsidRPr="00F07B60" w:rsidRDefault="00F07B60" w:rsidP="00F07B60">
            <w:pPr>
              <w:pStyle w:val="Style2"/>
              <w:widowControl/>
              <w:spacing w:line="240" w:lineRule="auto"/>
              <w:ind w:firstLine="709"/>
              <w:jc w:val="both"/>
              <w:rPr>
                <w:rStyle w:val="FontStyle12"/>
                <w:i w:val="0"/>
                <w:sz w:val="20"/>
                <w:szCs w:val="20"/>
              </w:rPr>
            </w:pPr>
            <w:r w:rsidRPr="00F07B60">
              <w:rPr>
                <w:rStyle w:val="FontStyle12"/>
                <w:i w:val="0"/>
                <w:sz w:val="20"/>
                <w:szCs w:val="20"/>
              </w:rPr>
              <w:t>информирование ДДС и привлекаемых служб реагирования о сложившейся в ходе ЧС обстановке, принятых и рекомендуемых мерах;</w:t>
            </w:r>
          </w:p>
          <w:p w:rsidR="00F07B60" w:rsidRPr="00F07B60" w:rsidRDefault="00F07B60" w:rsidP="00F07B60">
            <w:pPr>
              <w:pStyle w:val="Style2"/>
              <w:widowControl/>
              <w:spacing w:line="240" w:lineRule="auto"/>
              <w:ind w:firstLine="709"/>
              <w:jc w:val="both"/>
              <w:rPr>
                <w:rStyle w:val="FontStyle12"/>
                <w:i w:val="0"/>
                <w:sz w:val="20"/>
                <w:szCs w:val="20"/>
              </w:rPr>
            </w:pPr>
            <w:r w:rsidRPr="00F07B60">
              <w:rPr>
                <w:rStyle w:val="FontStyle12"/>
                <w:i w:val="0"/>
                <w:sz w:val="20"/>
                <w:szCs w:val="20"/>
              </w:rPr>
              <w:t>подготовка проектов докладов (донесений) об угрозе или возникновении ЧС и представление согласованных в установленном порядке редакций этих документов в вышестоящие органы управления по подчиненности;</w:t>
            </w:r>
          </w:p>
          <w:p w:rsidR="00F07B60" w:rsidRPr="00F07B60" w:rsidRDefault="00F07B60" w:rsidP="00F07B60">
            <w:pPr>
              <w:pStyle w:val="Style2"/>
              <w:widowControl/>
              <w:spacing w:line="240" w:lineRule="auto"/>
              <w:ind w:firstLine="709"/>
              <w:jc w:val="both"/>
              <w:rPr>
                <w:rStyle w:val="FontStyle12"/>
                <w:i w:val="0"/>
                <w:sz w:val="20"/>
                <w:szCs w:val="20"/>
              </w:rPr>
            </w:pPr>
            <w:r w:rsidRPr="00F07B60">
              <w:rPr>
                <w:rStyle w:val="FontStyle12"/>
                <w:i w:val="0"/>
                <w:sz w:val="20"/>
                <w:szCs w:val="20"/>
              </w:rPr>
              <w:t>доведение задач, поставленных вышестоящими органами управления, районному звену территориальной подсистемы единой государственной системы предупреждения и ликвидации чрезвычайных ситуаций (далее – РСЧС),     до органов управления района, до руководящего состава поселений, ДДС и сил реагирования, осуществление контроля исполнения этих задач;</w:t>
            </w:r>
          </w:p>
          <w:p w:rsidR="00F07B60" w:rsidRPr="00F07B60" w:rsidRDefault="00F07B60" w:rsidP="00F07B60">
            <w:pPr>
              <w:pStyle w:val="Style2"/>
              <w:widowControl/>
              <w:spacing w:line="240" w:lineRule="auto"/>
              <w:ind w:firstLine="709"/>
              <w:jc w:val="both"/>
              <w:rPr>
                <w:iCs/>
                <w:sz w:val="20"/>
                <w:szCs w:val="20"/>
              </w:rPr>
            </w:pPr>
            <w:r w:rsidRPr="00F07B60">
              <w:rPr>
                <w:color w:val="000000"/>
                <w:sz w:val="20"/>
                <w:szCs w:val="20"/>
              </w:rPr>
              <w:t>накопление и обновление социально-экономических, природно-географических, демографических и других данных о муниципальном образовании Нижневартовский район, органах управления по делам гражданской обороны и чрезвычайным ситуациям организаций, силах и средствах постоянной готовности к действиям в ЧС, потенциально опасных объектах, возможных       и планируемых мероприятиях по предупреждению и ликвидации ЧС, с возможностью отображения этой информации на бумажных и электронных носителях;</w:t>
            </w:r>
          </w:p>
          <w:p w:rsidR="00F07B60" w:rsidRPr="00F07B60" w:rsidRDefault="00F07B60" w:rsidP="00F07B60">
            <w:pPr>
              <w:pStyle w:val="Style2"/>
              <w:widowControl/>
              <w:spacing w:line="240" w:lineRule="auto"/>
              <w:ind w:firstLine="709"/>
              <w:jc w:val="both"/>
              <w:rPr>
                <w:rStyle w:val="FontStyle12"/>
                <w:i w:val="0"/>
                <w:sz w:val="20"/>
                <w:szCs w:val="20"/>
              </w:rPr>
            </w:pPr>
            <w:r w:rsidRPr="00F07B60">
              <w:rPr>
                <w:rStyle w:val="FontStyle12"/>
                <w:i w:val="0"/>
                <w:sz w:val="20"/>
                <w:szCs w:val="20"/>
              </w:rPr>
              <w:t>обобщение сводной информации о произошедших чрезвычайных происшествиях или ЧС, а также о принятых мерах по их локализации и ликвидации.</w:t>
            </w:r>
          </w:p>
          <w:p w:rsidR="00F07B60" w:rsidRPr="00F07B60" w:rsidRDefault="00F07B60" w:rsidP="00F07B60">
            <w:pPr>
              <w:pStyle w:val="Style17"/>
              <w:widowControl/>
              <w:tabs>
                <w:tab w:val="left" w:pos="0"/>
              </w:tabs>
              <w:spacing w:line="240" w:lineRule="auto"/>
              <w:ind w:firstLine="709"/>
              <w:rPr>
                <w:rStyle w:val="FontStyle27"/>
                <w:b/>
                <w:sz w:val="20"/>
                <w:szCs w:val="20"/>
              </w:rPr>
            </w:pPr>
            <w:r w:rsidRPr="00F07B60">
              <w:rPr>
                <w:rStyle w:val="FontStyle27"/>
                <w:b/>
                <w:sz w:val="20"/>
                <w:szCs w:val="20"/>
              </w:rPr>
              <w:t>Относящиеся к иным видам деятельности:</w:t>
            </w:r>
          </w:p>
          <w:p w:rsidR="00F07B60" w:rsidRPr="00F07B60" w:rsidRDefault="00F07B60" w:rsidP="00F07B60">
            <w:pPr>
              <w:pStyle w:val="Style17"/>
              <w:widowControl/>
              <w:tabs>
                <w:tab w:val="left" w:pos="0"/>
              </w:tabs>
              <w:spacing w:line="240" w:lineRule="auto"/>
              <w:ind w:firstLine="709"/>
              <w:rPr>
                <w:sz w:val="20"/>
                <w:szCs w:val="20"/>
              </w:rPr>
            </w:pPr>
            <w:r w:rsidRPr="00F07B60">
              <w:rPr>
                <w:sz w:val="20"/>
                <w:szCs w:val="20"/>
              </w:rPr>
              <w:lastRenderedPageBreak/>
              <w:t>планирование и организация командно-штабных и штабных учений           и тренировок, участие в тактико-специальных учениях в области ГО и ЧС;</w:t>
            </w:r>
          </w:p>
          <w:p w:rsidR="00F07B60" w:rsidRPr="00F07B60" w:rsidRDefault="00F07B60" w:rsidP="00F07B60">
            <w:pPr>
              <w:pStyle w:val="Style1"/>
              <w:widowControl/>
              <w:tabs>
                <w:tab w:val="left" w:pos="0"/>
                <w:tab w:val="left" w:pos="1078"/>
              </w:tabs>
              <w:spacing w:line="240" w:lineRule="auto"/>
              <w:ind w:firstLine="709"/>
              <w:rPr>
                <w:rStyle w:val="FontStyle18"/>
                <w:sz w:val="20"/>
                <w:szCs w:val="20"/>
              </w:rPr>
            </w:pPr>
            <w:r w:rsidRPr="00F07B60">
              <w:rPr>
                <w:sz w:val="20"/>
                <w:szCs w:val="20"/>
              </w:rPr>
              <w:t xml:space="preserve">участие в </w:t>
            </w:r>
            <w:r w:rsidRPr="00F07B60">
              <w:rPr>
                <w:rStyle w:val="FontStyle18"/>
                <w:sz w:val="20"/>
                <w:szCs w:val="20"/>
              </w:rPr>
              <w:t xml:space="preserve">разработке целевых программ </w:t>
            </w:r>
            <w:proofErr w:type="spellStart"/>
            <w:r w:rsidRPr="00F07B60">
              <w:rPr>
                <w:rStyle w:val="FontStyle18"/>
                <w:sz w:val="20"/>
                <w:szCs w:val="20"/>
              </w:rPr>
              <w:t>Нижневартовского</w:t>
            </w:r>
            <w:proofErr w:type="spellEnd"/>
            <w:r w:rsidRPr="00F07B60">
              <w:rPr>
                <w:rStyle w:val="FontStyle18"/>
                <w:sz w:val="20"/>
                <w:szCs w:val="20"/>
              </w:rPr>
              <w:t xml:space="preserve"> района в области гражданской обороны, защиты населения и территории района от ЧС       и обеспечения пожарной безопасности;</w:t>
            </w:r>
          </w:p>
          <w:p w:rsidR="00F07B60" w:rsidRPr="00F07B60" w:rsidRDefault="00F07B60" w:rsidP="00F07B60">
            <w:pPr>
              <w:pStyle w:val="Style17"/>
              <w:widowControl/>
              <w:tabs>
                <w:tab w:val="left" w:pos="0"/>
              </w:tabs>
              <w:spacing w:line="240" w:lineRule="auto"/>
              <w:ind w:firstLine="709"/>
              <w:rPr>
                <w:sz w:val="20"/>
                <w:szCs w:val="20"/>
              </w:rPr>
            </w:pPr>
            <w:r w:rsidRPr="00F07B60">
              <w:rPr>
                <w:color w:val="000000"/>
                <w:sz w:val="20"/>
                <w:szCs w:val="20"/>
              </w:rPr>
              <w:t>участие в проверках исполнения планов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в соответствии с действующим законодательством;</w:t>
            </w:r>
          </w:p>
          <w:p w:rsidR="00F07B60" w:rsidRPr="00F07B60" w:rsidRDefault="00F07B60" w:rsidP="00F07B60">
            <w:pPr>
              <w:ind w:firstLine="709"/>
              <w:jc w:val="both"/>
              <w:rPr>
                <w:color w:val="000000"/>
                <w:sz w:val="20"/>
                <w:szCs w:val="20"/>
              </w:rPr>
            </w:pPr>
            <w:r w:rsidRPr="00F07B60">
              <w:rPr>
                <w:color w:val="000000"/>
                <w:sz w:val="20"/>
                <w:szCs w:val="20"/>
              </w:rPr>
              <w:t>участие в осуществляемых органами государственной власти проверках деятельности территориальной подсистемы Ханты-Мансийского автономного округа – Югры РСЧС в области защиты населения и территорий от ЧС, вопросов разработки и реализации мероприятий по ГО;</w:t>
            </w:r>
          </w:p>
          <w:p w:rsidR="00F07B60" w:rsidRPr="00F07B60" w:rsidRDefault="00F07B60" w:rsidP="00F07B60">
            <w:pPr>
              <w:ind w:firstLine="709"/>
              <w:jc w:val="both"/>
              <w:rPr>
                <w:color w:val="000000"/>
                <w:sz w:val="20"/>
                <w:szCs w:val="20"/>
              </w:rPr>
            </w:pPr>
            <w:r w:rsidRPr="00F07B60">
              <w:rPr>
                <w:color w:val="000000"/>
                <w:sz w:val="20"/>
                <w:szCs w:val="20"/>
              </w:rPr>
              <w:t>осуществление мероприятий по пропаганде вопросов ГО, предупреждения и ликвидации ЧС через средства массовой информации;</w:t>
            </w:r>
          </w:p>
          <w:p w:rsidR="00F07B60" w:rsidRPr="00F07B60" w:rsidRDefault="00F07B60" w:rsidP="00F07B60">
            <w:pPr>
              <w:ind w:firstLine="709"/>
              <w:jc w:val="both"/>
              <w:rPr>
                <w:color w:val="000000"/>
                <w:sz w:val="20"/>
                <w:szCs w:val="20"/>
              </w:rPr>
            </w:pPr>
            <w:r w:rsidRPr="00F07B60">
              <w:rPr>
                <w:color w:val="000000"/>
                <w:sz w:val="20"/>
                <w:szCs w:val="20"/>
              </w:rPr>
              <w:t>организация мониторинга и анализа состояния чрезвычайных происшествий и ЧС на территории района;</w:t>
            </w:r>
          </w:p>
          <w:p w:rsidR="00F07B60" w:rsidRPr="00F07B60" w:rsidRDefault="00F07B60" w:rsidP="00F07B60">
            <w:pPr>
              <w:ind w:firstLine="709"/>
              <w:jc w:val="both"/>
              <w:rPr>
                <w:color w:val="000000"/>
                <w:sz w:val="20"/>
                <w:szCs w:val="20"/>
              </w:rPr>
            </w:pPr>
            <w:r w:rsidRPr="00F07B60">
              <w:rPr>
                <w:color w:val="000000"/>
                <w:sz w:val="20"/>
                <w:szCs w:val="20"/>
              </w:rPr>
              <w:t>обеспечение деятельности КЧС и ОПБ и оперативного штаба, осуществляющих координацию действий сил и средств, привлеченных к ликвидации ЧС (происшествия);</w:t>
            </w:r>
          </w:p>
          <w:p w:rsidR="00F07B60" w:rsidRPr="00F07B60" w:rsidRDefault="00F07B60" w:rsidP="00F07B60">
            <w:pPr>
              <w:ind w:firstLine="709"/>
              <w:jc w:val="both"/>
              <w:rPr>
                <w:color w:val="000000"/>
                <w:sz w:val="20"/>
                <w:szCs w:val="20"/>
              </w:rPr>
            </w:pPr>
            <w:r w:rsidRPr="00F07B60">
              <w:rPr>
                <w:color w:val="000000"/>
                <w:sz w:val="20"/>
                <w:szCs w:val="20"/>
              </w:rPr>
              <w:t>ведение учета:</w:t>
            </w:r>
          </w:p>
          <w:p w:rsidR="00F07B60" w:rsidRPr="00F07B60" w:rsidRDefault="00F07B60" w:rsidP="00F07B60">
            <w:pPr>
              <w:ind w:firstLine="709"/>
              <w:jc w:val="both"/>
              <w:rPr>
                <w:color w:val="000000"/>
                <w:sz w:val="20"/>
                <w:szCs w:val="20"/>
              </w:rPr>
            </w:pPr>
            <w:r w:rsidRPr="00F07B60">
              <w:rPr>
                <w:color w:val="000000"/>
                <w:sz w:val="20"/>
                <w:szCs w:val="20"/>
              </w:rPr>
              <w:t>потенциально опасных объектов и объектов жизнеобеспечения на территории района;</w:t>
            </w:r>
          </w:p>
          <w:p w:rsidR="00F07B60" w:rsidRPr="00F07B60" w:rsidRDefault="00F07B60" w:rsidP="00F07B60">
            <w:pPr>
              <w:ind w:firstLine="709"/>
              <w:jc w:val="both"/>
              <w:rPr>
                <w:color w:val="000000"/>
                <w:sz w:val="20"/>
                <w:szCs w:val="20"/>
              </w:rPr>
            </w:pPr>
            <w:r w:rsidRPr="00F07B60">
              <w:rPr>
                <w:color w:val="000000"/>
                <w:sz w:val="20"/>
                <w:szCs w:val="20"/>
              </w:rPr>
              <w:t>критически важных объектов и разработанных планов повышения их защищенности;</w:t>
            </w:r>
          </w:p>
          <w:p w:rsidR="00F07B60" w:rsidRPr="00F07B60" w:rsidRDefault="00F07B60" w:rsidP="00F07B60">
            <w:pPr>
              <w:ind w:firstLine="709"/>
              <w:jc w:val="both"/>
              <w:rPr>
                <w:color w:val="000000"/>
                <w:sz w:val="20"/>
                <w:szCs w:val="20"/>
              </w:rPr>
            </w:pPr>
            <w:r w:rsidRPr="00F07B60">
              <w:rPr>
                <w:color w:val="000000"/>
                <w:sz w:val="20"/>
                <w:szCs w:val="20"/>
              </w:rPr>
              <w:t>защитных сооружений гражданской обороны, сбор и обобщение данных об их готовности к приему укрываемого населения;</w:t>
            </w:r>
          </w:p>
          <w:p w:rsidR="00F07B60" w:rsidRPr="00F07B60" w:rsidRDefault="00F07B60" w:rsidP="00F07B60">
            <w:pPr>
              <w:pStyle w:val="Style13"/>
              <w:widowControl/>
              <w:spacing w:line="240" w:lineRule="auto"/>
              <w:ind w:firstLine="709"/>
              <w:rPr>
                <w:rStyle w:val="FontStyle18"/>
                <w:sz w:val="20"/>
                <w:szCs w:val="20"/>
              </w:rPr>
            </w:pPr>
            <w:r w:rsidRPr="00F07B60">
              <w:rPr>
                <w:rStyle w:val="FontStyle18"/>
                <w:sz w:val="20"/>
                <w:szCs w:val="20"/>
              </w:rPr>
              <w:t>участие в организации подготовки, переподготовки и повышения квалификации должностных лиц ГО и ЧС администрации района;</w:t>
            </w:r>
          </w:p>
          <w:p w:rsidR="00F07B60" w:rsidRPr="00F07B60" w:rsidRDefault="00F07B60" w:rsidP="00F07B60">
            <w:pPr>
              <w:pStyle w:val="Style13"/>
              <w:widowControl/>
              <w:spacing w:line="240" w:lineRule="auto"/>
              <w:ind w:firstLine="709"/>
              <w:rPr>
                <w:rStyle w:val="FontStyle18"/>
                <w:sz w:val="20"/>
                <w:szCs w:val="20"/>
              </w:rPr>
            </w:pPr>
            <w:r w:rsidRPr="00F07B60">
              <w:rPr>
                <w:rStyle w:val="FontStyle18"/>
                <w:sz w:val="20"/>
                <w:szCs w:val="20"/>
              </w:rPr>
              <w:t>участие в создании и подготовке аварийно-спасательных формирований   и нештатных аварийно-спасательных формирований, служб ГО на территории района;</w:t>
            </w:r>
          </w:p>
          <w:p w:rsidR="00F07B60" w:rsidRPr="00F07B60" w:rsidRDefault="00F07B60" w:rsidP="00F07B60">
            <w:pPr>
              <w:pStyle w:val="Style13"/>
              <w:widowControl/>
              <w:spacing w:line="240" w:lineRule="auto"/>
              <w:ind w:firstLine="709"/>
              <w:rPr>
                <w:rStyle w:val="FontStyle18"/>
                <w:sz w:val="20"/>
                <w:szCs w:val="20"/>
              </w:rPr>
            </w:pPr>
            <w:r w:rsidRPr="00F07B60">
              <w:rPr>
                <w:rStyle w:val="FontStyle18"/>
                <w:sz w:val="20"/>
                <w:szCs w:val="20"/>
              </w:rPr>
              <w:t>разработка и внесение на рассмотрение главе администрации района проектов муниципальных правовых актов по вопросам гражданской обороны, защиты населения и территории от ЧС, обеспечения первичных мер пожарной безопасности и безопасности людей на водных объектах района, предупреждения и ликвидации ЧС и организации контроля их выполнения.</w:t>
            </w:r>
          </w:p>
          <w:p w:rsidR="009370DA" w:rsidRPr="00F07B60" w:rsidRDefault="009370DA" w:rsidP="00BE24ED">
            <w:pPr>
              <w:ind w:left="-34" w:right="-75"/>
              <w:contextualSpacing/>
              <w:jc w:val="both"/>
              <w:rPr>
                <w:sz w:val="20"/>
                <w:szCs w:val="20"/>
              </w:rPr>
            </w:pPr>
          </w:p>
          <w:p w:rsidR="009370DA" w:rsidRPr="00D30D80" w:rsidRDefault="009370DA" w:rsidP="00BE24ED">
            <w:pPr>
              <w:spacing w:after="34"/>
              <w:ind w:right="47"/>
              <w:contextualSpacing/>
              <w:jc w:val="both"/>
              <w:rPr>
                <w:sz w:val="20"/>
                <w:szCs w:val="20"/>
              </w:rPr>
            </w:pPr>
          </w:p>
          <w:p w:rsidR="0028485D" w:rsidRPr="00CC61F2" w:rsidRDefault="0028485D" w:rsidP="00BE24ED">
            <w:pPr>
              <w:pStyle w:val="ConsPlusCell"/>
              <w:contextualSpacing/>
              <w:jc w:val="both"/>
              <w:rPr>
                <w:rFonts w:ascii="Times New Roman" w:hAnsi="Times New Roman" w:cs="Times New Roman"/>
              </w:rPr>
            </w:pPr>
          </w:p>
        </w:tc>
        <w:tc>
          <w:tcPr>
            <w:tcW w:w="1663" w:type="dxa"/>
            <w:tcBorders>
              <w:top w:val="nil"/>
              <w:left w:val="single" w:sz="4" w:space="0" w:color="auto"/>
              <w:bottom w:val="single" w:sz="4" w:space="0" w:color="auto"/>
              <w:right w:val="single" w:sz="4" w:space="0" w:color="auto"/>
            </w:tcBorders>
          </w:tcPr>
          <w:p w:rsidR="00F07B60" w:rsidRPr="00F07B60" w:rsidRDefault="00F07B60" w:rsidP="00F07B60">
            <w:pPr>
              <w:widowControl w:val="0"/>
              <w:shd w:val="clear" w:color="auto" w:fill="FFFFFF"/>
              <w:jc w:val="center"/>
              <w:rPr>
                <w:sz w:val="20"/>
                <w:szCs w:val="20"/>
              </w:rPr>
            </w:pPr>
            <w:r w:rsidRPr="00F07B60">
              <w:rPr>
                <w:sz w:val="20"/>
                <w:szCs w:val="20"/>
              </w:rPr>
              <w:lastRenderedPageBreak/>
              <w:t>УСТАВ</w:t>
            </w:r>
          </w:p>
          <w:p w:rsidR="00F07B60" w:rsidRPr="00F07B60" w:rsidRDefault="00F07B60" w:rsidP="00F07B60">
            <w:pPr>
              <w:widowControl w:val="0"/>
              <w:shd w:val="clear" w:color="auto" w:fill="FFFFFF"/>
              <w:jc w:val="center"/>
              <w:rPr>
                <w:sz w:val="20"/>
                <w:szCs w:val="20"/>
              </w:rPr>
            </w:pPr>
          </w:p>
          <w:p w:rsidR="00F07B60" w:rsidRPr="00F07B60" w:rsidRDefault="00F07B60" w:rsidP="00F07B60">
            <w:pPr>
              <w:jc w:val="center"/>
              <w:rPr>
                <w:bCs/>
                <w:sz w:val="20"/>
                <w:szCs w:val="20"/>
              </w:rPr>
            </w:pPr>
            <w:r w:rsidRPr="00F07B60">
              <w:rPr>
                <w:bCs/>
                <w:sz w:val="20"/>
                <w:szCs w:val="20"/>
              </w:rPr>
              <w:t xml:space="preserve">муниципального казенного учреждения </w:t>
            </w:r>
            <w:proofErr w:type="spellStart"/>
            <w:r w:rsidRPr="00F07B60">
              <w:rPr>
                <w:bCs/>
                <w:sz w:val="20"/>
                <w:szCs w:val="20"/>
              </w:rPr>
              <w:t>Нижневартовского</w:t>
            </w:r>
            <w:proofErr w:type="spellEnd"/>
            <w:r w:rsidRPr="00F07B60">
              <w:rPr>
                <w:bCs/>
                <w:sz w:val="20"/>
                <w:szCs w:val="20"/>
              </w:rPr>
              <w:t xml:space="preserve"> района </w:t>
            </w:r>
          </w:p>
          <w:p w:rsidR="00F07B60" w:rsidRPr="00F07B60" w:rsidRDefault="00F07B60" w:rsidP="00F07B60">
            <w:pPr>
              <w:jc w:val="center"/>
              <w:rPr>
                <w:bCs/>
                <w:sz w:val="20"/>
                <w:szCs w:val="20"/>
              </w:rPr>
            </w:pPr>
            <w:r w:rsidRPr="00F07B60">
              <w:rPr>
                <w:rStyle w:val="FontStyle16"/>
                <w:b w:val="0"/>
                <w:sz w:val="20"/>
                <w:szCs w:val="20"/>
              </w:rPr>
              <w:t>«</w:t>
            </w:r>
            <w:r w:rsidRPr="00F07B60">
              <w:rPr>
                <w:sz w:val="20"/>
                <w:szCs w:val="20"/>
              </w:rPr>
              <w:t>Управление по делам гражданской обороны и чрезвычайным ситуациям</w:t>
            </w:r>
            <w:r w:rsidRPr="00F07B60">
              <w:rPr>
                <w:rStyle w:val="FontStyle16"/>
                <w:b w:val="0"/>
                <w:sz w:val="20"/>
                <w:szCs w:val="20"/>
              </w:rPr>
              <w:t>»</w:t>
            </w:r>
          </w:p>
          <w:p w:rsidR="00F07B60" w:rsidRPr="00F07B60" w:rsidRDefault="00F07B60" w:rsidP="00F07B60">
            <w:pPr>
              <w:shd w:val="clear" w:color="auto" w:fill="FFFFFF"/>
              <w:spacing w:line="331" w:lineRule="exact"/>
              <w:ind w:left="888" w:hanging="888"/>
              <w:rPr>
                <w:bCs/>
                <w:sz w:val="20"/>
                <w:szCs w:val="20"/>
              </w:rPr>
            </w:pPr>
          </w:p>
          <w:p w:rsidR="00155A79" w:rsidRPr="00CC61F2" w:rsidRDefault="00155A79" w:rsidP="00BE24ED">
            <w:pPr>
              <w:pStyle w:val="ConsPlusCell"/>
              <w:jc w:val="both"/>
              <w:rPr>
                <w:rFonts w:ascii="Times New Roman" w:hAnsi="Times New Roman" w:cs="Times New Roman"/>
              </w:rPr>
            </w:pPr>
          </w:p>
        </w:tc>
      </w:tr>
      <w:tr w:rsidR="00155A79" w:rsidRPr="00CC61F2" w:rsidTr="009370DA">
        <w:trPr>
          <w:trHeight w:val="449"/>
          <w:jc w:val="center"/>
        </w:trPr>
        <w:tc>
          <w:tcPr>
            <w:tcW w:w="595" w:type="dxa"/>
            <w:tcBorders>
              <w:top w:val="nil"/>
              <w:left w:val="single" w:sz="4" w:space="0" w:color="auto"/>
              <w:bottom w:val="single" w:sz="4" w:space="0" w:color="auto"/>
              <w:right w:val="single" w:sz="4" w:space="0" w:color="auto"/>
            </w:tcBorders>
          </w:tcPr>
          <w:p w:rsidR="00155A79" w:rsidRPr="00CC61F2" w:rsidRDefault="00155A79">
            <w:pPr>
              <w:pStyle w:val="ConsPlusCell"/>
              <w:rPr>
                <w:rFonts w:ascii="Times New Roman" w:hAnsi="Times New Roman" w:cs="Times New Roman"/>
              </w:rPr>
            </w:pPr>
          </w:p>
        </w:tc>
        <w:tc>
          <w:tcPr>
            <w:tcW w:w="2629" w:type="dxa"/>
            <w:tcBorders>
              <w:top w:val="nil"/>
              <w:left w:val="single" w:sz="4" w:space="0" w:color="auto"/>
              <w:bottom w:val="single" w:sz="4" w:space="0" w:color="auto"/>
              <w:right w:val="single" w:sz="4" w:space="0" w:color="auto"/>
            </w:tcBorders>
          </w:tcPr>
          <w:p w:rsidR="00155A79" w:rsidRPr="00CC61F2" w:rsidRDefault="00155A79" w:rsidP="00BE23F8">
            <w:pPr>
              <w:pStyle w:val="ConsPlusCell"/>
              <w:rPr>
                <w:rFonts w:ascii="Times New Roman" w:hAnsi="Times New Roman" w:cs="Times New Roman"/>
              </w:rPr>
            </w:pPr>
          </w:p>
        </w:tc>
        <w:tc>
          <w:tcPr>
            <w:tcW w:w="4395" w:type="dxa"/>
            <w:tcBorders>
              <w:top w:val="nil"/>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 наименование </w:t>
            </w:r>
            <w:r w:rsidRPr="00CC61F2">
              <w:rPr>
                <w:rFonts w:ascii="Times New Roman" w:hAnsi="Times New Roman" w:cs="Times New Roman"/>
              </w:rPr>
              <w:br/>
              <w:t xml:space="preserve"> услуги (работы)   </w:t>
            </w:r>
          </w:p>
        </w:tc>
        <w:tc>
          <w:tcPr>
            <w:tcW w:w="1663" w:type="dxa"/>
            <w:tcBorders>
              <w:top w:val="nil"/>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 нормативный </w:t>
            </w:r>
            <w:r w:rsidRPr="00CC61F2">
              <w:rPr>
                <w:rFonts w:ascii="Times New Roman" w:hAnsi="Times New Roman" w:cs="Times New Roman"/>
              </w:rPr>
              <w:br/>
              <w:t xml:space="preserve">правовой акт </w:t>
            </w:r>
          </w:p>
        </w:tc>
      </w:tr>
      <w:tr w:rsidR="00155A79" w:rsidRPr="00CC61F2" w:rsidTr="009370DA">
        <w:trPr>
          <w:trHeight w:val="1000"/>
          <w:jc w:val="center"/>
        </w:trPr>
        <w:tc>
          <w:tcPr>
            <w:tcW w:w="595" w:type="dxa"/>
            <w:tcBorders>
              <w:top w:val="nil"/>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2. </w:t>
            </w:r>
          </w:p>
        </w:tc>
        <w:tc>
          <w:tcPr>
            <w:tcW w:w="2629" w:type="dxa"/>
            <w:tcBorders>
              <w:top w:val="nil"/>
              <w:left w:val="single" w:sz="4" w:space="0" w:color="auto"/>
              <w:bottom w:val="single" w:sz="4" w:space="0" w:color="auto"/>
              <w:right w:val="single" w:sz="4" w:space="0" w:color="auto"/>
            </w:tcBorders>
            <w:hideMark/>
          </w:tcPr>
          <w:p w:rsidR="00155A79" w:rsidRPr="00CC61F2" w:rsidRDefault="00155A79" w:rsidP="00BE23F8">
            <w:pPr>
              <w:pStyle w:val="ConsPlusCell"/>
              <w:rPr>
                <w:rFonts w:ascii="Times New Roman" w:hAnsi="Times New Roman" w:cs="Times New Roman"/>
              </w:rPr>
            </w:pPr>
            <w:r w:rsidRPr="00CC61F2">
              <w:rPr>
                <w:rFonts w:ascii="Times New Roman" w:hAnsi="Times New Roman" w:cs="Times New Roman"/>
              </w:rPr>
              <w:t xml:space="preserve">Услуги (работы), которые оказываются потребителям за плату в случаях, предусмотренных муниципальными правовыми актами, с указанием потребителей        </w:t>
            </w:r>
            <w:r w:rsidRPr="00CC61F2">
              <w:rPr>
                <w:rFonts w:ascii="Times New Roman" w:hAnsi="Times New Roman" w:cs="Times New Roman"/>
              </w:rPr>
              <w:br/>
            </w:r>
            <w:r w:rsidRPr="00CC61F2">
              <w:rPr>
                <w:rFonts w:ascii="Times New Roman" w:hAnsi="Times New Roman" w:cs="Times New Roman"/>
              </w:rPr>
              <w:lastRenderedPageBreak/>
              <w:t xml:space="preserve">указанных услуг (работ)                 </w:t>
            </w:r>
          </w:p>
        </w:tc>
        <w:tc>
          <w:tcPr>
            <w:tcW w:w="4395" w:type="dxa"/>
            <w:tcBorders>
              <w:top w:val="nil"/>
              <w:left w:val="single" w:sz="4" w:space="0" w:color="auto"/>
              <w:bottom w:val="single" w:sz="4" w:space="0" w:color="auto"/>
              <w:right w:val="single" w:sz="4" w:space="0" w:color="auto"/>
            </w:tcBorders>
          </w:tcPr>
          <w:p w:rsidR="00AF2620" w:rsidRPr="00CC61F2" w:rsidRDefault="00AF2620" w:rsidP="00D97D8C">
            <w:pPr>
              <w:pStyle w:val="ConsPlusCell"/>
              <w:rPr>
                <w:rFonts w:ascii="Times New Roman" w:hAnsi="Times New Roman" w:cs="Times New Roman"/>
              </w:rPr>
            </w:pPr>
          </w:p>
        </w:tc>
        <w:tc>
          <w:tcPr>
            <w:tcW w:w="1663" w:type="dxa"/>
            <w:tcBorders>
              <w:top w:val="nil"/>
              <w:left w:val="single" w:sz="4" w:space="0" w:color="auto"/>
              <w:bottom w:val="single" w:sz="4" w:space="0" w:color="auto"/>
              <w:right w:val="single" w:sz="4" w:space="0" w:color="auto"/>
            </w:tcBorders>
          </w:tcPr>
          <w:p w:rsidR="00155A79" w:rsidRPr="00CC61F2" w:rsidRDefault="00155A79" w:rsidP="005A1A26">
            <w:pPr>
              <w:pStyle w:val="ConsPlusCell"/>
              <w:rPr>
                <w:rFonts w:ascii="Times New Roman" w:hAnsi="Times New Roman" w:cs="Times New Roman"/>
              </w:rPr>
            </w:pPr>
          </w:p>
        </w:tc>
      </w:tr>
      <w:tr w:rsidR="00155A79" w:rsidRPr="00CC61F2" w:rsidTr="009370DA">
        <w:trPr>
          <w:trHeight w:val="400"/>
          <w:jc w:val="center"/>
        </w:trPr>
        <w:tc>
          <w:tcPr>
            <w:tcW w:w="595" w:type="dxa"/>
            <w:tcBorders>
              <w:top w:val="nil"/>
              <w:left w:val="single" w:sz="4" w:space="0" w:color="auto"/>
              <w:bottom w:val="single" w:sz="4" w:space="0" w:color="auto"/>
              <w:right w:val="single" w:sz="4" w:space="0" w:color="auto"/>
            </w:tcBorders>
          </w:tcPr>
          <w:p w:rsidR="00155A79" w:rsidRPr="00CC61F2" w:rsidRDefault="00155A79">
            <w:pPr>
              <w:pStyle w:val="ConsPlusCell"/>
              <w:rPr>
                <w:rFonts w:ascii="Times New Roman" w:hAnsi="Times New Roman" w:cs="Times New Roman"/>
              </w:rPr>
            </w:pPr>
          </w:p>
        </w:tc>
        <w:tc>
          <w:tcPr>
            <w:tcW w:w="2629" w:type="dxa"/>
            <w:tcBorders>
              <w:top w:val="nil"/>
              <w:left w:val="single" w:sz="4" w:space="0" w:color="auto"/>
              <w:bottom w:val="single" w:sz="4" w:space="0" w:color="auto"/>
              <w:right w:val="single" w:sz="4" w:space="0" w:color="auto"/>
            </w:tcBorders>
          </w:tcPr>
          <w:p w:rsidR="00155A79" w:rsidRPr="00CC61F2" w:rsidRDefault="00155A79" w:rsidP="00BE23F8">
            <w:pPr>
              <w:pStyle w:val="ConsPlusCell"/>
              <w:rPr>
                <w:rFonts w:ascii="Times New Roman" w:hAnsi="Times New Roman" w:cs="Times New Roman"/>
              </w:rPr>
            </w:pPr>
          </w:p>
        </w:tc>
        <w:tc>
          <w:tcPr>
            <w:tcW w:w="4395" w:type="dxa"/>
            <w:tcBorders>
              <w:top w:val="nil"/>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  реквизиты   </w:t>
            </w:r>
            <w:r w:rsidRPr="00CC61F2">
              <w:rPr>
                <w:rFonts w:ascii="Times New Roman" w:hAnsi="Times New Roman" w:cs="Times New Roman"/>
              </w:rPr>
              <w:br/>
              <w:t xml:space="preserve">  документа   </w:t>
            </w:r>
          </w:p>
        </w:tc>
        <w:tc>
          <w:tcPr>
            <w:tcW w:w="1663" w:type="dxa"/>
            <w:tcBorders>
              <w:top w:val="nil"/>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срок действия</w:t>
            </w:r>
          </w:p>
        </w:tc>
      </w:tr>
      <w:tr w:rsidR="00155A79" w:rsidRPr="00CC61F2" w:rsidTr="009370DA">
        <w:trPr>
          <w:trHeight w:val="382"/>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3. </w:t>
            </w:r>
          </w:p>
        </w:tc>
        <w:tc>
          <w:tcPr>
            <w:tcW w:w="2629" w:type="dxa"/>
            <w:tcBorders>
              <w:top w:val="single" w:sz="4" w:space="0" w:color="auto"/>
              <w:left w:val="single" w:sz="4" w:space="0" w:color="auto"/>
              <w:bottom w:val="single" w:sz="4" w:space="0" w:color="auto"/>
              <w:right w:val="single" w:sz="4" w:space="0" w:color="auto"/>
            </w:tcBorders>
            <w:hideMark/>
          </w:tcPr>
          <w:p w:rsidR="00155A79" w:rsidRPr="00CC61F2" w:rsidRDefault="00155A79" w:rsidP="00BE23F8">
            <w:pPr>
              <w:pStyle w:val="ConsPlusCell"/>
              <w:rPr>
                <w:rFonts w:ascii="Times New Roman" w:hAnsi="Times New Roman" w:cs="Times New Roman"/>
              </w:rPr>
            </w:pPr>
            <w:r w:rsidRPr="00CC61F2">
              <w:rPr>
                <w:rFonts w:ascii="Times New Roman" w:hAnsi="Times New Roman" w:cs="Times New Roman"/>
              </w:rPr>
              <w:t xml:space="preserve">Разрешительные документы (с указанием номеров, даты выдачи и срока действия), на основании которых муниципальное учреждение осуществляет деятельность    </w:t>
            </w:r>
            <w:r w:rsidRPr="00CC61F2">
              <w:rPr>
                <w:rFonts w:ascii="Times New Roman" w:hAnsi="Times New Roman" w:cs="Times New Roman"/>
              </w:rPr>
              <w:br/>
              <w:t xml:space="preserve">(свидетельство о государственной регистрации муниципального учреждения, решения учредителя о создании муниципального учреждения и другие разрешительные документы)            </w:t>
            </w:r>
          </w:p>
          <w:p w:rsidR="00155A79" w:rsidRPr="00CC61F2" w:rsidRDefault="00155A79" w:rsidP="00BE23F8">
            <w:pPr>
              <w:pStyle w:val="ConsPlusCell"/>
              <w:rPr>
                <w:rFonts w:ascii="Times New Roman" w:hAnsi="Times New Roman" w:cs="Times New Roman"/>
              </w:rPr>
            </w:pPr>
            <w:r w:rsidRPr="00CC61F2">
              <w:rPr>
                <w:rFonts w:ascii="Times New Roman" w:hAnsi="Times New Roman" w:cs="Times New Roman"/>
              </w:rPr>
              <w:t xml:space="preserve">   </w:t>
            </w:r>
          </w:p>
        </w:tc>
        <w:tc>
          <w:tcPr>
            <w:tcW w:w="4395" w:type="dxa"/>
            <w:tcBorders>
              <w:top w:val="single" w:sz="4" w:space="0" w:color="auto"/>
              <w:left w:val="single" w:sz="4" w:space="0" w:color="auto"/>
              <w:bottom w:val="single" w:sz="4" w:space="0" w:color="auto"/>
              <w:right w:val="single" w:sz="4" w:space="0" w:color="auto"/>
            </w:tcBorders>
          </w:tcPr>
          <w:p w:rsidR="001417D9" w:rsidRPr="00CC61F2" w:rsidRDefault="00F07B60" w:rsidP="00E6628E">
            <w:pPr>
              <w:pStyle w:val="ConsPlusCell"/>
              <w:rPr>
                <w:rFonts w:ascii="Times New Roman" w:hAnsi="Times New Roman" w:cs="Times New Roman"/>
              </w:rPr>
            </w:pPr>
            <w:r>
              <w:rPr>
                <w:rFonts w:ascii="Times New Roman" w:hAnsi="Times New Roman" w:cs="Times New Roman"/>
              </w:rPr>
              <w:t xml:space="preserve">Постановление администрации </w:t>
            </w:r>
            <w:proofErr w:type="spellStart"/>
            <w:r>
              <w:rPr>
                <w:rFonts w:ascii="Times New Roman" w:hAnsi="Times New Roman" w:cs="Times New Roman"/>
              </w:rPr>
              <w:t>Нижневартовского</w:t>
            </w:r>
            <w:proofErr w:type="spellEnd"/>
            <w:r>
              <w:rPr>
                <w:rFonts w:ascii="Times New Roman" w:hAnsi="Times New Roman" w:cs="Times New Roman"/>
              </w:rPr>
              <w:t xml:space="preserve"> района от 27.09.2013 г. № 2016 «</w:t>
            </w:r>
            <w:r w:rsidRPr="00F07B60">
              <w:rPr>
                <w:rFonts w:ascii="Times New Roman" w:hAnsi="Times New Roman" w:cs="Times New Roman"/>
              </w:rPr>
              <w:t xml:space="preserve">О создании муниципального казенного учреждения </w:t>
            </w:r>
            <w:proofErr w:type="spellStart"/>
            <w:r w:rsidRPr="00F07B60">
              <w:rPr>
                <w:rFonts w:ascii="Times New Roman" w:hAnsi="Times New Roman" w:cs="Times New Roman"/>
              </w:rPr>
              <w:t>Нижневартовского</w:t>
            </w:r>
            <w:proofErr w:type="spellEnd"/>
            <w:r w:rsidRPr="00F07B60">
              <w:rPr>
                <w:rFonts w:ascii="Times New Roman" w:hAnsi="Times New Roman" w:cs="Times New Roman"/>
              </w:rPr>
              <w:t xml:space="preserve"> района «Управление по делам гражданской обороны и чрезвычайным ситуациям»</w:t>
            </w:r>
          </w:p>
        </w:tc>
        <w:tc>
          <w:tcPr>
            <w:tcW w:w="1663" w:type="dxa"/>
            <w:tcBorders>
              <w:top w:val="single" w:sz="4" w:space="0" w:color="auto"/>
              <w:left w:val="single" w:sz="4" w:space="0" w:color="auto"/>
              <w:bottom w:val="single" w:sz="4" w:space="0" w:color="auto"/>
              <w:right w:val="single" w:sz="4" w:space="0" w:color="auto"/>
            </w:tcBorders>
          </w:tcPr>
          <w:p w:rsidR="00CE568E" w:rsidRPr="00CC61F2" w:rsidRDefault="00CE568E" w:rsidP="00033F99">
            <w:pPr>
              <w:pStyle w:val="ConsPlusCell"/>
              <w:rPr>
                <w:rFonts w:ascii="Times New Roman" w:hAnsi="Times New Roman" w:cs="Times New Roman"/>
              </w:rPr>
            </w:pPr>
          </w:p>
        </w:tc>
      </w:tr>
      <w:tr w:rsidR="00155A79" w:rsidRPr="00CC61F2" w:rsidTr="009370DA">
        <w:trPr>
          <w:trHeight w:val="417"/>
          <w:jc w:val="center"/>
        </w:trPr>
        <w:tc>
          <w:tcPr>
            <w:tcW w:w="595" w:type="dxa"/>
            <w:tcBorders>
              <w:top w:val="single" w:sz="4" w:space="0" w:color="auto"/>
              <w:left w:val="single" w:sz="4" w:space="0" w:color="auto"/>
              <w:bottom w:val="single" w:sz="4" w:space="0" w:color="auto"/>
              <w:right w:val="single" w:sz="4" w:space="0" w:color="auto"/>
            </w:tcBorders>
          </w:tcPr>
          <w:p w:rsidR="00155A79" w:rsidRPr="00CC61F2" w:rsidRDefault="00155A79">
            <w:pPr>
              <w:pStyle w:val="ConsPlusCell"/>
              <w:rPr>
                <w:rFonts w:ascii="Times New Roman" w:hAnsi="Times New Roman" w:cs="Times New Roman"/>
              </w:rPr>
            </w:pPr>
          </w:p>
        </w:tc>
        <w:tc>
          <w:tcPr>
            <w:tcW w:w="2629" w:type="dxa"/>
            <w:tcBorders>
              <w:top w:val="single" w:sz="4" w:space="0" w:color="auto"/>
              <w:left w:val="single" w:sz="4" w:space="0" w:color="auto"/>
              <w:bottom w:val="single" w:sz="4" w:space="0" w:color="auto"/>
              <w:right w:val="single" w:sz="4" w:space="0" w:color="auto"/>
            </w:tcBorders>
          </w:tcPr>
          <w:p w:rsidR="00155A79" w:rsidRPr="00CC61F2" w:rsidRDefault="00155A79">
            <w:pPr>
              <w:pStyle w:val="ConsPlusCel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  на начало   </w:t>
            </w:r>
            <w:r w:rsidRPr="00CC61F2">
              <w:rPr>
                <w:rFonts w:ascii="Times New Roman" w:hAnsi="Times New Roman" w:cs="Times New Roman"/>
              </w:rPr>
              <w:br/>
              <w:t>отчетного года</w:t>
            </w:r>
          </w:p>
        </w:tc>
        <w:tc>
          <w:tcPr>
            <w:tcW w:w="1663" w:type="dxa"/>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на конец отчетного  года     </w:t>
            </w:r>
          </w:p>
        </w:tc>
      </w:tr>
      <w:tr w:rsidR="00155A79" w:rsidRPr="00CC61F2" w:rsidTr="009370DA">
        <w:trPr>
          <w:trHeight w:val="1657"/>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4. </w:t>
            </w:r>
          </w:p>
        </w:tc>
        <w:tc>
          <w:tcPr>
            <w:tcW w:w="2629" w:type="dxa"/>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Количество штатных единиц муниципального учреждения (указываются данные о количественном составе и квалификации работников муниципального учреждения) на начало и на конец отчетного года. В случае изменения количества штатных единиц муниципального учреждения указываются причины, приведшие к их     </w:t>
            </w:r>
            <w:r w:rsidRPr="00CC61F2">
              <w:rPr>
                <w:rFonts w:ascii="Times New Roman" w:hAnsi="Times New Roman" w:cs="Times New Roman"/>
              </w:rPr>
              <w:br/>
              <w:t xml:space="preserve">изменению на конец отчетного года       </w:t>
            </w:r>
          </w:p>
        </w:tc>
        <w:tc>
          <w:tcPr>
            <w:tcW w:w="4395" w:type="dxa"/>
            <w:tcBorders>
              <w:top w:val="single" w:sz="4" w:space="0" w:color="auto"/>
              <w:left w:val="single" w:sz="4" w:space="0" w:color="auto"/>
              <w:bottom w:val="single" w:sz="4" w:space="0" w:color="auto"/>
              <w:right w:val="single" w:sz="4" w:space="0" w:color="auto"/>
            </w:tcBorders>
            <w:vAlign w:val="center"/>
          </w:tcPr>
          <w:p w:rsidR="00155A79" w:rsidRPr="00CC61F2" w:rsidRDefault="00BE24ED" w:rsidP="00EC5FFD">
            <w:pPr>
              <w:pStyle w:val="ConsPlusCell"/>
              <w:jc w:val="center"/>
              <w:rPr>
                <w:rFonts w:ascii="Times New Roman" w:hAnsi="Times New Roman" w:cs="Times New Roman"/>
              </w:rPr>
            </w:pPr>
            <w:r>
              <w:rPr>
                <w:rFonts w:ascii="Times New Roman" w:hAnsi="Times New Roman" w:cs="Times New Roman"/>
              </w:rPr>
              <w:t>30,5</w:t>
            </w:r>
          </w:p>
        </w:tc>
        <w:tc>
          <w:tcPr>
            <w:tcW w:w="1663" w:type="dxa"/>
            <w:tcBorders>
              <w:top w:val="single" w:sz="4" w:space="0" w:color="auto"/>
              <w:left w:val="single" w:sz="4" w:space="0" w:color="auto"/>
              <w:bottom w:val="single" w:sz="4" w:space="0" w:color="auto"/>
              <w:right w:val="single" w:sz="4" w:space="0" w:color="auto"/>
            </w:tcBorders>
            <w:vAlign w:val="center"/>
          </w:tcPr>
          <w:p w:rsidR="00155A79" w:rsidRPr="00CC61F2" w:rsidRDefault="00BE24ED" w:rsidP="00F1127C">
            <w:pPr>
              <w:pStyle w:val="ConsPlusCell"/>
              <w:jc w:val="center"/>
              <w:rPr>
                <w:rFonts w:ascii="Times New Roman" w:hAnsi="Times New Roman" w:cs="Times New Roman"/>
              </w:rPr>
            </w:pPr>
            <w:r>
              <w:rPr>
                <w:rFonts w:ascii="Times New Roman" w:hAnsi="Times New Roman" w:cs="Times New Roman"/>
              </w:rPr>
              <w:t>30,5</w:t>
            </w:r>
          </w:p>
        </w:tc>
      </w:tr>
      <w:tr w:rsidR="00155A79" w:rsidRPr="00CC61F2" w:rsidTr="009370DA">
        <w:trPr>
          <w:trHeight w:val="8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5. </w:t>
            </w:r>
          </w:p>
        </w:tc>
        <w:tc>
          <w:tcPr>
            <w:tcW w:w="2629" w:type="dxa"/>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Количество работников муниципальных     </w:t>
            </w:r>
            <w:r w:rsidRPr="00CC61F2">
              <w:rPr>
                <w:rFonts w:ascii="Times New Roman" w:hAnsi="Times New Roman" w:cs="Times New Roman"/>
              </w:rPr>
              <w:br/>
              <w:t xml:space="preserve">учреждений (списочная численность/      </w:t>
            </w:r>
            <w:r w:rsidRPr="00CC61F2">
              <w:rPr>
                <w:rFonts w:ascii="Times New Roman" w:hAnsi="Times New Roman" w:cs="Times New Roman"/>
              </w:rPr>
              <w:br/>
              <w:t xml:space="preserve">работающие на ставку/работающие на 1,5 ставки)                                 </w:t>
            </w:r>
          </w:p>
        </w:tc>
        <w:tc>
          <w:tcPr>
            <w:tcW w:w="4395" w:type="dxa"/>
            <w:tcBorders>
              <w:top w:val="single" w:sz="4" w:space="0" w:color="auto"/>
              <w:left w:val="single" w:sz="4" w:space="0" w:color="auto"/>
              <w:bottom w:val="single" w:sz="4" w:space="0" w:color="auto"/>
              <w:right w:val="single" w:sz="4" w:space="0" w:color="auto"/>
            </w:tcBorders>
            <w:vAlign w:val="center"/>
          </w:tcPr>
          <w:p w:rsidR="00155A79" w:rsidRPr="00CC61F2" w:rsidRDefault="00DF5BE1" w:rsidP="00EC5FFD">
            <w:pPr>
              <w:pStyle w:val="ConsPlusCell"/>
              <w:jc w:val="center"/>
              <w:rPr>
                <w:rFonts w:ascii="Times New Roman" w:hAnsi="Times New Roman" w:cs="Times New Roman"/>
              </w:rPr>
            </w:pPr>
            <w:r>
              <w:rPr>
                <w:rFonts w:ascii="Times New Roman" w:hAnsi="Times New Roman" w:cs="Times New Roman"/>
              </w:rPr>
              <w:t>29</w:t>
            </w:r>
          </w:p>
        </w:tc>
        <w:tc>
          <w:tcPr>
            <w:tcW w:w="1663" w:type="dxa"/>
            <w:tcBorders>
              <w:top w:val="single" w:sz="4" w:space="0" w:color="auto"/>
              <w:left w:val="single" w:sz="4" w:space="0" w:color="auto"/>
              <w:bottom w:val="single" w:sz="4" w:space="0" w:color="auto"/>
              <w:right w:val="single" w:sz="4" w:space="0" w:color="auto"/>
            </w:tcBorders>
            <w:vAlign w:val="center"/>
          </w:tcPr>
          <w:p w:rsidR="00155A79" w:rsidRPr="00CC61F2" w:rsidRDefault="00A6520A" w:rsidP="00EC5FFD">
            <w:pPr>
              <w:pStyle w:val="ConsPlusCell"/>
              <w:jc w:val="center"/>
              <w:rPr>
                <w:rFonts w:ascii="Times New Roman" w:hAnsi="Times New Roman" w:cs="Times New Roman"/>
              </w:rPr>
            </w:pPr>
            <w:r>
              <w:rPr>
                <w:rFonts w:ascii="Times New Roman" w:hAnsi="Times New Roman" w:cs="Times New Roman"/>
              </w:rPr>
              <w:t>29</w:t>
            </w:r>
          </w:p>
        </w:tc>
      </w:tr>
      <w:tr w:rsidR="00155A79" w:rsidRPr="00CC61F2" w:rsidTr="009370DA">
        <w:trPr>
          <w:trHeight w:val="600"/>
          <w:jc w:val="center"/>
        </w:trPr>
        <w:tc>
          <w:tcPr>
            <w:tcW w:w="595" w:type="dxa"/>
            <w:tcBorders>
              <w:top w:val="nil"/>
              <w:left w:val="single" w:sz="4" w:space="0" w:color="auto"/>
              <w:bottom w:val="single" w:sz="4" w:space="0" w:color="auto"/>
              <w:right w:val="single" w:sz="4" w:space="0" w:color="auto"/>
            </w:tcBorders>
          </w:tcPr>
          <w:p w:rsidR="00155A79" w:rsidRPr="00CC61F2" w:rsidRDefault="00155A79">
            <w:pPr>
              <w:pStyle w:val="ConsPlusCell"/>
              <w:rPr>
                <w:rFonts w:ascii="Times New Roman" w:hAnsi="Times New Roman" w:cs="Times New Roman"/>
              </w:rPr>
            </w:pPr>
          </w:p>
        </w:tc>
        <w:tc>
          <w:tcPr>
            <w:tcW w:w="2629" w:type="dxa"/>
            <w:tcBorders>
              <w:top w:val="nil"/>
              <w:left w:val="single" w:sz="4" w:space="0" w:color="auto"/>
              <w:bottom w:val="single" w:sz="4" w:space="0" w:color="auto"/>
              <w:right w:val="single" w:sz="4" w:space="0" w:color="auto"/>
            </w:tcBorders>
          </w:tcPr>
          <w:p w:rsidR="00155A79" w:rsidRPr="00CC61F2" w:rsidRDefault="00155A79">
            <w:pPr>
              <w:pStyle w:val="ConsPlusCell"/>
              <w:rPr>
                <w:rFonts w:ascii="Times New Roman" w:hAnsi="Times New Roman" w:cs="Times New Roman"/>
              </w:rPr>
            </w:pPr>
          </w:p>
        </w:tc>
        <w:tc>
          <w:tcPr>
            <w:tcW w:w="4395" w:type="dxa"/>
            <w:tcBorders>
              <w:top w:val="nil"/>
              <w:left w:val="single" w:sz="4" w:space="0" w:color="auto"/>
              <w:bottom w:val="single" w:sz="4" w:space="0" w:color="auto"/>
              <w:right w:val="single" w:sz="4" w:space="0" w:color="auto"/>
            </w:tcBorders>
            <w:hideMark/>
          </w:tcPr>
          <w:p w:rsidR="00155A79" w:rsidRPr="00CC61F2" w:rsidRDefault="00155A79" w:rsidP="006125FE">
            <w:pPr>
              <w:pStyle w:val="ConsPlusCell"/>
              <w:jc w:val="center"/>
              <w:rPr>
                <w:rFonts w:ascii="Times New Roman" w:hAnsi="Times New Roman" w:cs="Times New Roman"/>
              </w:rPr>
            </w:pPr>
            <w:r w:rsidRPr="00CC61F2">
              <w:rPr>
                <w:rFonts w:ascii="Times New Roman" w:hAnsi="Times New Roman" w:cs="Times New Roman"/>
              </w:rPr>
              <w:t xml:space="preserve">за год,    </w:t>
            </w:r>
            <w:r w:rsidRPr="00CC61F2">
              <w:rPr>
                <w:rFonts w:ascii="Times New Roman" w:hAnsi="Times New Roman" w:cs="Times New Roman"/>
              </w:rPr>
              <w:br/>
              <w:t>предшествующий</w:t>
            </w:r>
            <w:r w:rsidRPr="00CC61F2">
              <w:rPr>
                <w:rFonts w:ascii="Times New Roman" w:hAnsi="Times New Roman" w:cs="Times New Roman"/>
              </w:rPr>
              <w:br/>
              <w:t xml:space="preserve">  отчетному</w:t>
            </w:r>
          </w:p>
        </w:tc>
        <w:tc>
          <w:tcPr>
            <w:tcW w:w="1663" w:type="dxa"/>
            <w:tcBorders>
              <w:top w:val="nil"/>
              <w:left w:val="single" w:sz="4" w:space="0" w:color="auto"/>
              <w:bottom w:val="single" w:sz="4" w:space="0" w:color="auto"/>
              <w:right w:val="single" w:sz="4" w:space="0" w:color="auto"/>
            </w:tcBorders>
            <w:hideMark/>
          </w:tcPr>
          <w:p w:rsidR="00155A79" w:rsidRPr="00CC61F2" w:rsidRDefault="00155A79" w:rsidP="006125FE">
            <w:pPr>
              <w:pStyle w:val="ConsPlusCell"/>
              <w:jc w:val="center"/>
              <w:rPr>
                <w:rFonts w:ascii="Times New Roman" w:hAnsi="Times New Roman" w:cs="Times New Roman"/>
              </w:rPr>
            </w:pPr>
            <w:r w:rsidRPr="00CC61F2">
              <w:rPr>
                <w:rFonts w:ascii="Times New Roman" w:hAnsi="Times New Roman" w:cs="Times New Roman"/>
              </w:rPr>
              <w:t xml:space="preserve">за отчетный </w:t>
            </w:r>
            <w:r w:rsidRPr="00CC61F2">
              <w:rPr>
                <w:rFonts w:ascii="Times New Roman" w:hAnsi="Times New Roman" w:cs="Times New Roman"/>
              </w:rPr>
              <w:br/>
              <w:t xml:space="preserve">     год</w:t>
            </w:r>
          </w:p>
        </w:tc>
      </w:tr>
      <w:tr w:rsidR="00155A79" w:rsidRPr="00CC61F2" w:rsidTr="009370DA">
        <w:trPr>
          <w:trHeight w:val="400"/>
          <w:jc w:val="center"/>
        </w:trPr>
        <w:tc>
          <w:tcPr>
            <w:tcW w:w="595" w:type="dxa"/>
            <w:tcBorders>
              <w:top w:val="nil"/>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6. </w:t>
            </w:r>
          </w:p>
        </w:tc>
        <w:tc>
          <w:tcPr>
            <w:tcW w:w="2629" w:type="dxa"/>
            <w:tcBorders>
              <w:top w:val="nil"/>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Средняя заработная плата работников     </w:t>
            </w:r>
            <w:r w:rsidRPr="00CC61F2">
              <w:rPr>
                <w:rFonts w:ascii="Times New Roman" w:hAnsi="Times New Roman" w:cs="Times New Roman"/>
              </w:rPr>
              <w:br/>
              <w:t xml:space="preserve">муниципального учреждения               </w:t>
            </w:r>
          </w:p>
        </w:tc>
        <w:tc>
          <w:tcPr>
            <w:tcW w:w="4395" w:type="dxa"/>
            <w:tcBorders>
              <w:top w:val="nil"/>
              <w:left w:val="single" w:sz="4" w:space="0" w:color="auto"/>
              <w:bottom w:val="single" w:sz="4" w:space="0" w:color="auto"/>
              <w:right w:val="single" w:sz="4" w:space="0" w:color="auto"/>
            </w:tcBorders>
            <w:vAlign w:val="center"/>
          </w:tcPr>
          <w:p w:rsidR="00155A79" w:rsidRPr="00CC61F2" w:rsidRDefault="0048766A" w:rsidP="006125FE">
            <w:pPr>
              <w:pStyle w:val="ConsPlusCell"/>
              <w:jc w:val="center"/>
              <w:rPr>
                <w:rFonts w:ascii="Times New Roman" w:hAnsi="Times New Roman" w:cs="Times New Roman"/>
              </w:rPr>
            </w:pPr>
            <w:r>
              <w:rPr>
                <w:rFonts w:ascii="Times New Roman" w:hAnsi="Times New Roman" w:cs="Times New Roman"/>
              </w:rPr>
              <w:t>75433</w:t>
            </w:r>
          </w:p>
        </w:tc>
        <w:tc>
          <w:tcPr>
            <w:tcW w:w="1663" w:type="dxa"/>
            <w:tcBorders>
              <w:top w:val="nil"/>
              <w:left w:val="single" w:sz="4" w:space="0" w:color="auto"/>
              <w:bottom w:val="single" w:sz="4" w:space="0" w:color="auto"/>
              <w:right w:val="single" w:sz="4" w:space="0" w:color="auto"/>
            </w:tcBorders>
            <w:vAlign w:val="center"/>
          </w:tcPr>
          <w:p w:rsidR="0048766A" w:rsidRPr="00CC61F2" w:rsidRDefault="0048766A" w:rsidP="0048766A">
            <w:pPr>
              <w:pStyle w:val="ConsPlusCell"/>
              <w:jc w:val="center"/>
              <w:rPr>
                <w:rFonts w:ascii="Times New Roman" w:hAnsi="Times New Roman" w:cs="Times New Roman"/>
              </w:rPr>
            </w:pPr>
            <w:r>
              <w:rPr>
                <w:rFonts w:ascii="Times New Roman" w:hAnsi="Times New Roman" w:cs="Times New Roman"/>
              </w:rPr>
              <w:t>74358</w:t>
            </w:r>
          </w:p>
        </w:tc>
      </w:tr>
    </w:tbl>
    <w:p w:rsidR="00155A79" w:rsidRPr="00CC61F2" w:rsidRDefault="00155A79" w:rsidP="00155A79">
      <w:pPr>
        <w:widowControl w:val="0"/>
        <w:autoSpaceDE w:val="0"/>
        <w:autoSpaceDN w:val="0"/>
        <w:adjustRightInd w:val="0"/>
        <w:jc w:val="center"/>
      </w:pPr>
    </w:p>
    <w:p w:rsidR="00155A79" w:rsidRPr="00CC61F2" w:rsidRDefault="00155A79" w:rsidP="00BE23F8">
      <w:pPr>
        <w:pStyle w:val="ConsPlusNonformat"/>
        <w:ind w:firstLine="709"/>
        <w:jc w:val="both"/>
        <w:rPr>
          <w:rFonts w:ascii="Times New Roman" w:hAnsi="Times New Roman" w:cs="Times New Roman"/>
        </w:rPr>
      </w:pPr>
      <w:r w:rsidRPr="00CC61F2">
        <w:rPr>
          <w:rFonts w:ascii="Times New Roman" w:hAnsi="Times New Roman" w:cs="Times New Roman"/>
        </w:rPr>
        <w:t>Раздел 2. РЕЗУЛЬТАТЫ ДЕЯТЕЛЬНОСТИ МУНИЦИПАЛЬНОГО УЧРЕЖДЕНИЯ</w:t>
      </w:r>
    </w:p>
    <w:p w:rsidR="00155A79" w:rsidRPr="00CC61F2" w:rsidRDefault="00155A79" w:rsidP="00155A79">
      <w:pPr>
        <w:widowControl w:val="0"/>
        <w:autoSpaceDE w:val="0"/>
        <w:autoSpaceDN w:val="0"/>
        <w:adjustRightInd w:val="0"/>
        <w:jc w:val="center"/>
      </w:pPr>
    </w:p>
    <w:tbl>
      <w:tblPr>
        <w:tblW w:w="0" w:type="auto"/>
        <w:jc w:val="center"/>
        <w:tblLayout w:type="fixed"/>
        <w:tblCellMar>
          <w:left w:w="75" w:type="dxa"/>
          <w:right w:w="75" w:type="dxa"/>
        </w:tblCellMar>
        <w:tblLook w:val="04A0" w:firstRow="1" w:lastRow="0" w:firstColumn="1" w:lastColumn="0" w:noHBand="0" w:noVBand="1"/>
      </w:tblPr>
      <w:tblGrid>
        <w:gridCol w:w="595"/>
        <w:gridCol w:w="5355"/>
        <w:gridCol w:w="1666"/>
        <w:gridCol w:w="1666"/>
      </w:tblGrid>
      <w:tr w:rsidR="00155A79" w:rsidRPr="00CC61F2" w:rsidTr="00BE23F8">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Pr="00CC61F2" w:rsidRDefault="00155A79" w:rsidP="003A564F">
            <w:pPr>
              <w:pStyle w:val="ConsPlusCell"/>
              <w:rPr>
                <w:rFonts w:ascii="Times New Roman" w:hAnsi="Times New Roman" w:cs="Times New Roman"/>
              </w:rPr>
            </w:pPr>
            <w:r w:rsidRPr="00CC61F2">
              <w:rPr>
                <w:rFonts w:ascii="Times New Roman" w:hAnsi="Times New Roman" w:cs="Times New Roman"/>
              </w:rPr>
              <w:t xml:space="preserve"> </w:t>
            </w:r>
            <w:r w:rsidR="003A564F" w:rsidRPr="00CC61F2">
              <w:rPr>
                <w:rFonts w:ascii="Times New Roman" w:hAnsi="Times New Roman" w:cs="Times New Roman"/>
              </w:rPr>
              <w:t>№</w:t>
            </w:r>
            <w:r w:rsidRPr="00CC61F2">
              <w:rPr>
                <w:rFonts w:ascii="Times New Roman" w:hAnsi="Times New Roman" w:cs="Times New Roman"/>
              </w:rPr>
              <w:t xml:space="preserve"> </w:t>
            </w:r>
            <w:r w:rsidRPr="00CC61F2">
              <w:rPr>
                <w:rFonts w:ascii="Times New Roman" w:hAnsi="Times New Roman" w:cs="Times New Roman"/>
              </w:rPr>
              <w:br/>
              <w:t>п/п</w:t>
            </w:r>
          </w:p>
        </w:tc>
        <w:tc>
          <w:tcPr>
            <w:tcW w:w="5355" w:type="dxa"/>
            <w:vMerge w:val="restart"/>
            <w:tcBorders>
              <w:top w:val="single" w:sz="4" w:space="0" w:color="auto"/>
              <w:left w:val="single" w:sz="4" w:space="0" w:color="auto"/>
              <w:bottom w:val="single" w:sz="4" w:space="0" w:color="auto"/>
              <w:right w:val="single" w:sz="4" w:space="0" w:color="auto"/>
            </w:tcBorders>
            <w:hideMark/>
          </w:tcPr>
          <w:p w:rsidR="00155A79" w:rsidRPr="00AC341D" w:rsidRDefault="00155A79">
            <w:pPr>
              <w:pStyle w:val="ConsPlusCell"/>
              <w:rPr>
                <w:rFonts w:ascii="Times New Roman" w:hAnsi="Times New Roman" w:cs="Times New Roman"/>
                <w:lang w:val="en-US"/>
              </w:rPr>
            </w:pPr>
            <w:r w:rsidRPr="00CC61F2">
              <w:rPr>
                <w:rFonts w:ascii="Times New Roman" w:hAnsi="Times New Roman" w:cs="Times New Roman"/>
              </w:rPr>
              <w:t xml:space="preserve">          Наименование показателя          </w:t>
            </w:r>
          </w:p>
        </w:tc>
        <w:tc>
          <w:tcPr>
            <w:tcW w:w="3332" w:type="dxa"/>
            <w:gridSpan w:val="2"/>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   Значение показателя   </w:t>
            </w:r>
          </w:p>
        </w:tc>
      </w:tr>
      <w:tr w:rsidR="00155A79" w:rsidRPr="00CC61F2" w:rsidTr="00BE23F8">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Pr="00CC61F2" w:rsidRDefault="00155A79">
            <w:pPr>
              <w:rPr>
                <w:sz w:val="20"/>
                <w:szCs w:val="20"/>
              </w:rPr>
            </w:pPr>
          </w:p>
        </w:tc>
        <w:tc>
          <w:tcPr>
            <w:tcW w:w="5355" w:type="dxa"/>
            <w:vMerge/>
            <w:tcBorders>
              <w:top w:val="single" w:sz="4" w:space="0" w:color="auto"/>
              <w:left w:val="single" w:sz="4" w:space="0" w:color="auto"/>
              <w:bottom w:val="single" w:sz="4" w:space="0" w:color="auto"/>
              <w:right w:val="single" w:sz="4" w:space="0" w:color="auto"/>
            </w:tcBorders>
            <w:vAlign w:val="center"/>
            <w:hideMark/>
          </w:tcPr>
          <w:p w:rsidR="00155A79" w:rsidRPr="00CC61F2" w:rsidRDefault="00155A79">
            <w:pPr>
              <w:rPr>
                <w:sz w:val="20"/>
                <w:szCs w:val="20"/>
              </w:rPr>
            </w:pPr>
          </w:p>
        </w:tc>
        <w:tc>
          <w:tcPr>
            <w:tcW w:w="1666" w:type="dxa"/>
            <w:tcBorders>
              <w:top w:val="nil"/>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 бюджетная  </w:t>
            </w:r>
            <w:r w:rsidRPr="00CC61F2">
              <w:rPr>
                <w:rFonts w:ascii="Times New Roman" w:hAnsi="Times New Roman" w:cs="Times New Roman"/>
              </w:rPr>
              <w:br/>
              <w:t>деятельность</w:t>
            </w:r>
          </w:p>
        </w:tc>
        <w:tc>
          <w:tcPr>
            <w:tcW w:w="1666" w:type="dxa"/>
            <w:tcBorders>
              <w:top w:val="nil"/>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 приносящая </w:t>
            </w:r>
            <w:r w:rsidRPr="00CC61F2">
              <w:rPr>
                <w:rFonts w:ascii="Times New Roman" w:hAnsi="Times New Roman" w:cs="Times New Roman"/>
              </w:rPr>
              <w:br/>
              <w:t xml:space="preserve">   доход    </w:t>
            </w:r>
            <w:r w:rsidRPr="00CC61F2">
              <w:rPr>
                <w:rFonts w:ascii="Times New Roman" w:hAnsi="Times New Roman" w:cs="Times New Roman"/>
              </w:rPr>
              <w:br/>
              <w:t>деятельность</w:t>
            </w:r>
          </w:p>
        </w:tc>
      </w:tr>
      <w:tr w:rsidR="00155A79" w:rsidRPr="00CC61F2" w:rsidTr="00912072">
        <w:trPr>
          <w:trHeight w:val="800"/>
          <w:jc w:val="center"/>
        </w:trPr>
        <w:tc>
          <w:tcPr>
            <w:tcW w:w="595" w:type="dxa"/>
            <w:tcBorders>
              <w:top w:val="nil"/>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1. </w:t>
            </w:r>
          </w:p>
        </w:tc>
        <w:tc>
          <w:tcPr>
            <w:tcW w:w="5355" w:type="dxa"/>
            <w:tcBorders>
              <w:top w:val="nil"/>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Изменение (увеличение, уменьшение) балансовой (остаточной) стоимости нефинансовых активов относительно          </w:t>
            </w:r>
            <w:r w:rsidRPr="00CC61F2">
              <w:rPr>
                <w:rFonts w:ascii="Times New Roman" w:hAnsi="Times New Roman" w:cs="Times New Roman"/>
              </w:rPr>
              <w:br/>
              <w:t>предыдущего отчетного года (в процентах)</w:t>
            </w:r>
          </w:p>
        </w:tc>
        <w:tc>
          <w:tcPr>
            <w:tcW w:w="1666" w:type="dxa"/>
            <w:tcBorders>
              <w:top w:val="nil"/>
              <w:left w:val="single" w:sz="4" w:space="0" w:color="auto"/>
              <w:bottom w:val="single" w:sz="4" w:space="0" w:color="auto"/>
              <w:right w:val="single" w:sz="4" w:space="0" w:color="auto"/>
            </w:tcBorders>
            <w:vAlign w:val="center"/>
          </w:tcPr>
          <w:p w:rsidR="00155A79" w:rsidRPr="00CC61F2" w:rsidRDefault="00155A79" w:rsidP="00912072">
            <w:pPr>
              <w:pStyle w:val="ConsPlusCell"/>
              <w:jc w:val="center"/>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vAlign w:val="center"/>
          </w:tcPr>
          <w:p w:rsidR="00155A79" w:rsidRPr="00CC61F2" w:rsidRDefault="00155A79" w:rsidP="00912072">
            <w:pPr>
              <w:pStyle w:val="ConsPlusCell"/>
              <w:jc w:val="center"/>
              <w:rPr>
                <w:rFonts w:ascii="Times New Roman" w:hAnsi="Times New Roman" w:cs="Times New Roman"/>
              </w:rPr>
            </w:pPr>
          </w:p>
        </w:tc>
      </w:tr>
      <w:tr w:rsidR="00155A79" w:rsidRPr="00CC61F2" w:rsidTr="00E56074">
        <w:trPr>
          <w:trHeight w:val="1000"/>
          <w:jc w:val="center"/>
        </w:trPr>
        <w:tc>
          <w:tcPr>
            <w:tcW w:w="595" w:type="dxa"/>
            <w:tcBorders>
              <w:top w:val="nil"/>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lastRenderedPageBreak/>
              <w:t xml:space="preserve">2. </w:t>
            </w:r>
          </w:p>
        </w:tc>
        <w:tc>
          <w:tcPr>
            <w:tcW w:w="5355" w:type="dxa"/>
            <w:tcBorders>
              <w:top w:val="nil"/>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Общая сумма выставленных требований в возмещении ущерба по недостачам и хищениям материальных ценностей, денежных средств, а также от порчи материальных ценностей</w:t>
            </w:r>
            <w:hyperlink w:anchor="Par223" w:history="1">
              <w:r w:rsidRPr="00CC61F2">
                <w:rPr>
                  <w:rStyle w:val="af9"/>
                  <w:rFonts w:ascii="Times New Roman" w:hAnsi="Times New Roman" w:cs="Times New Roman"/>
                </w:rPr>
                <w:t>(таблица 1)</w:t>
              </w:r>
            </w:hyperlink>
          </w:p>
        </w:tc>
        <w:tc>
          <w:tcPr>
            <w:tcW w:w="1666" w:type="dxa"/>
            <w:tcBorders>
              <w:top w:val="nil"/>
              <w:left w:val="single" w:sz="4" w:space="0" w:color="auto"/>
              <w:bottom w:val="single" w:sz="4" w:space="0" w:color="auto"/>
              <w:right w:val="single" w:sz="4" w:space="0" w:color="auto"/>
            </w:tcBorders>
            <w:vAlign w:val="center"/>
          </w:tcPr>
          <w:p w:rsidR="00155A79" w:rsidRPr="00CC61F2" w:rsidRDefault="00155A79" w:rsidP="00E56074">
            <w:pPr>
              <w:pStyle w:val="ConsPlusCell"/>
              <w:jc w:val="center"/>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vAlign w:val="center"/>
          </w:tcPr>
          <w:p w:rsidR="00155A79" w:rsidRPr="00CC61F2" w:rsidRDefault="00155A79" w:rsidP="00E56074">
            <w:pPr>
              <w:pStyle w:val="ConsPlusCell"/>
              <w:jc w:val="center"/>
              <w:rPr>
                <w:rFonts w:ascii="Times New Roman" w:hAnsi="Times New Roman" w:cs="Times New Roman"/>
              </w:rPr>
            </w:pPr>
          </w:p>
        </w:tc>
      </w:tr>
      <w:tr w:rsidR="00E56074" w:rsidRPr="00CC61F2" w:rsidTr="00E56074">
        <w:trPr>
          <w:trHeight w:val="1382"/>
          <w:jc w:val="center"/>
        </w:trPr>
        <w:tc>
          <w:tcPr>
            <w:tcW w:w="595" w:type="dxa"/>
            <w:tcBorders>
              <w:top w:val="nil"/>
              <w:left w:val="single" w:sz="4" w:space="0" w:color="auto"/>
              <w:bottom w:val="single" w:sz="4" w:space="0" w:color="auto"/>
              <w:right w:val="single" w:sz="4" w:space="0" w:color="auto"/>
            </w:tcBorders>
            <w:hideMark/>
          </w:tcPr>
          <w:p w:rsidR="00E56074" w:rsidRPr="00CC61F2" w:rsidRDefault="00E56074">
            <w:pPr>
              <w:pStyle w:val="ConsPlusCell"/>
              <w:rPr>
                <w:rFonts w:ascii="Times New Roman" w:hAnsi="Times New Roman" w:cs="Times New Roman"/>
              </w:rPr>
            </w:pPr>
            <w:r w:rsidRPr="00CC61F2">
              <w:rPr>
                <w:rFonts w:ascii="Times New Roman" w:hAnsi="Times New Roman" w:cs="Times New Roman"/>
              </w:rPr>
              <w:t xml:space="preserve">3. </w:t>
            </w:r>
          </w:p>
        </w:tc>
        <w:tc>
          <w:tcPr>
            <w:tcW w:w="5355" w:type="dxa"/>
            <w:tcBorders>
              <w:top w:val="nil"/>
              <w:left w:val="single" w:sz="4" w:space="0" w:color="auto"/>
              <w:bottom w:val="single" w:sz="4" w:space="0" w:color="auto"/>
              <w:right w:val="single" w:sz="4" w:space="0" w:color="auto"/>
            </w:tcBorders>
            <w:hideMark/>
          </w:tcPr>
          <w:p w:rsidR="00E56074" w:rsidRPr="00CC61F2" w:rsidRDefault="00E56074">
            <w:pPr>
              <w:pStyle w:val="ConsPlusCell"/>
              <w:rPr>
                <w:rFonts w:ascii="Times New Roman" w:hAnsi="Times New Roman" w:cs="Times New Roman"/>
              </w:rPr>
            </w:pPr>
            <w:r w:rsidRPr="00CC61F2">
              <w:rPr>
                <w:rFonts w:ascii="Times New Roman" w:hAnsi="Times New Roman" w:cs="Times New Roman"/>
              </w:rPr>
              <w:t xml:space="preserve">Изменения (увеличение, уменьшение) дебиторской и кредиторской задолженности муниципального учреждения относительно предыдущего отчетного года (в процентах) с </w:t>
            </w:r>
            <w:r w:rsidRPr="00CC61F2">
              <w:rPr>
                <w:rFonts w:ascii="Times New Roman" w:hAnsi="Times New Roman" w:cs="Times New Roman"/>
              </w:rPr>
              <w:br/>
              <w:t>указанием причин образования просроченной кредиторской задолженности, а также дебиторской задолженности, нереальной к взысканию (</w:t>
            </w:r>
            <w:hyperlink w:anchor="Par248" w:history="1">
              <w:r w:rsidRPr="00CC61F2">
                <w:rPr>
                  <w:rStyle w:val="af9"/>
                  <w:rFonts w:ascii="Times New Roman" w:hAnsi="Times New Roman" w:cs="Times New Roman"/>
                </w:rPr>
                <w:t>таблицы 2</w:t>
              </w:r>
            </w:hyperlink>
            <w:r w:rsidRPr="00CC61F2">
              <w:rPr>
                <w:rFonts w:ascii="Times New Roman" w:hAnsi="Times New Roman" w:cs="Times New Roman"/>
              </w:rPr>
              <w:t xml:space="preserve">, </w:t>
            </w:r>
            <w:hyperlink w:anchor="Par286" w:history="1">
              <w:r w:rsidRPr="00CC61F2">
                <w:rPr>
                  <w:rStyle w:val="af9"/>
                  <w:rFonts w:ascii="Times New Roman" w:hAnsi="Times New Roman" w:cs="Times New Roman"/>
                </w:rPr>
                <w:t>3</w:t>
              </w:r>
            </w:hyperlink>
            <w:r w:rsidRPr="00CC61F2">
              <w:rPr>
                <w:rFonts w:ascii="Times New Roman" w:hAnsi="Times New Roman" w:cs="Times New Roman"/>
              </w:rPr>
              <w:t xml:space="preserve">)             </w:t>
            </w:r>
          </w:p>
        </w:tc>
        <w:tc>
          <w:tcPr>
            <w:tcW w:w="1666" w:type="dxa"/>
            <w:tcBorders>
              <w:top w:val="nil"/>
              <w:left w:val="single" w:sz="4" w:space="0" w:color="auto"/>
              <w:bottom w:val="single" w:sz="4" w:space="0" w:color="auto"/>
              <w:right w:val="single" w:sz="4" w:space="0" w:color="auto"/>
            </w:tcBorders>
            <w:vAlign w:val="center"/>
          </w:tcPr>
          <w:p w:rsidR="00E56074" w:rsidRPr="00CC61F2" w:rsidRDefault="00E56074" w:rsidP="00E56074">
            <w:pPr>
              <w:pStyle w:val="ConsPlusCell"/>
              <w:jc w:val="center"/>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vAlign w:val="center"/>
          </w:tcPr>
          <w:p w:rsidR="00E56074" w:rsidRPr="00CC61F2" w:rsidRDefault="00E56074" w:rsidP="00E56074">
            <w:pPr>
              <w:pStyle w:val="ConsPlusCell"/>
              <w:jc w:val="center"/>
              <w:rPr>
                <w:rFonts w:ascii="Times New Roman" w:hAnsi="Times New Roman" w:cs="Times New Roman"/>
              </w:rPr>
            </w:pPr>
          </w:p>
        </w:tc>
      </w:tr>
      <w:tr w:rsidR="00155A79" w:rsidRPr="00CC61F2" w:rsidTr="000825C9">
        <w:trPr>
          <w:trHeight w:val="600"/>
          <w:jc w:val="center"/>
        </w:trPr>
        <w:tc>
          <w:tcPr>
            <w:tcW w:w="595" w:type="dxa"/>
            <w:tcBorders>
              <w:top w:val="nil"/>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4. </w:t>
            </w:r>
          </w:p>
        </w:tc>
        <w:tc>
          <w:tcPr>
            <w:tcW w:w="5355" w:type="dxa"/>
            <w:tcBorders>
              <w:top w:val="nil"/>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Суммы доходов, полученных муниципальным    </w:t>
            </w:r>
            <w:r w:rsidRPr="00CC61F2">
              <w:rPr>
                <w:rFonts w:ascii="Times New Roman" w:hAnsi="Times New Roman" w:cs="Times New Roman"/>
              </w:rPr>
              <w:br/>
              <w:t xml:space="preserve">учреждением от оказания платных услуг      </w:t>
            </w:r>
            <w:r w:rsidRPr="00CC61F2">
              <w:rPr>
                <w:rFonts w:ascii="Times New Roman" w:hAnsi="Times New Roman" w:cs="Times New Roman"/>
              </w:rPr>
              <w:br/>
              <w:t xml:space="preserve">(выполнения работ) </w:t>
            </w:r>
            <w:hyperlink w:anchor="Par321" w:history="1">
              <w:r w:rsidRPr="00CC61F2">
                <w:rPr>
                  <w:rStyle w:val="af9"/>
                  <w:rFonts w:ascii="Times New Roman" w:hAnsi="Times New Roman" w:cs="Times New Roman"/>
                </w:rPr>
                <w:t>(таблица 4)</w:t>
              </w:r>
            </w:hyperlink>
          </w:p>
        </w:tc>
        <w:tc>
          <w:tcPr>
            <w:tcW w:w="1666" w:type="dxa"/>
            <w:tcBorders>
              <w:top w:val="nil"/>
              <w:left w:val="single" w:sz="4" w:space="0" w:color="auto"/>
              <w:bottom w:val="single" w:sz="4" w:space="0" w:color="auto"/>
              <w:right w:val="single" w:sz="4" w:space="0" w:color="auto"/>
            </w:tcBorders>
            <w:vAlign w:val="center"/>
          </w:tcPr>
          <w:p w:rsidR="000825C9" w:rsidRPr="00CC61F2" w:rsidRDefault="000825C9" w:rsidP="000825C9">
            <w:pPr>
              <w:pStyle w:val="ConsPlusCell"/>
              <w:jc w:val="center"/>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vAlign w:val="center"/>
          </w:tcPr>
          <w:p w:rsidR="000825C9" w:rsidRPr="00CC61F2" w:rsidRDefault="000825C9" w:rsidP="000825C9">
            <w:pPr>
              <w:pStyle w:val="ConsPlusCell"/>
              <w:jc w:val="center"/>
              <w:rPr>
                <w:rFonts w:ascii="Times New Roman" w:hAnsi="Times New Roman" w:cs="Times New Roman"/>
              </w:rPr>
            </w:pPr>
          </w:p>
        </w:tc>
      </w:tr>
      <w:tr w:rsidR="000825C9" w:rsidRPr="00CC61F2" w:rsidTr="00E40FB1">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0825C9" w:rsidRPr="00CC61F2" w:rsidRDefault="000825C9">
            <w:pPr>
              <w:pStyle w:val="ConsPlusCell"/>
              <w:rPr>
                <w:rFonts w:ascii="Times New Roman" w:hAnsi="Times New Roman" w:cs="Times New Roman"/>
              </w:rPr>
            </w:pPr>
            <w:r w:rsidRPr="00CC61F2">
              <w:rPr>
                <w:rFonts w:ascii="Times New Roman" w:hAnsi="Times New Roman" w:cs="Times New Roman"/>
              </w:rPr>
              <w:t xml:space="preserve">5. </w:t>
            </w:r>
          </w:p>
        </w:tc>
        <w:tc>
          <w:tcPr>
            <w:tcW w:w="5355" w:type="dxa"/>
            <w:tcBorders>
              <w:top w:val="single" w:sz="4" w:space="0" w:color="auto"/>
              <w:left w:val="single" w:sz="4" w:space="0" w:color="auto"/>
              <w:bottom w:val="single" w:sz="4" w:space="0" w:color="auto"/>
              <w:right w:val="single" w:sz="4" w:space="0" w:color="auto"/>
            </w:tcBorders>
            <w:hideMark/>
          </w:tcPr>
          <w:p w:rsidR="000825C9" w:rsidRPr="00CC61F2" w:rsidRDefault="000825C9">
            <w:pPr>
              <w:pStyle w:val="ConsPlusCell"/>
              <w:rPr>
                <w:rFonts w:ascii="Times New Roman" w:hAnsi="Times New Roman" w:cs="Times New Roman"/>
              </w:rPr>
            </w:pPr>
            <w:r w:rsidRPr="00CC61F2">
              <w:rPr>
                <w:rFonts w:ascii="Times New Roman" w:hAnsi="Times New Roman" w:cs="Times New Roman"/>
              </w:rPr>
              <w:t xml:space="preserve">Цены (тарифы) на платные услуги (работы), оказываемые потребителям (в динамике в течение отчетного года) </w:t>
            </w:r>
          </w:p>
          <w:p w:rsidR="000825C9" w:rsidRPr="00CC61F2" w:rsidRDefault="00B97120">
            <w:pPr>
              <w:pStyle w:val="ConsPlusCell"/>
              <w:rPr>
                <w:rFonts w:ascii="Times New Roman" w:hAnsi="Times New Roman" w:cs="Times New Roman"/>
              </w:rPr>
            </w:pPr>
            <w:hyperlink w:anchor="Par333" w:history="1">
              <w:r w:rsidR="000825C9" w:rsidRPr="00CC61F2">
                <w:rPr>
                  <w:rStyle w:val="af9"/>
                  <w:rFonts w:ascii="Times New Roman" w:hAnsi="Times New Roman" w:cs="Times New Roman"/>
                </w:rPr>
                <w:t>(таблица 5)</w:t>
              </w:r>
            </w:hyperlink>
          </w:p>
        </w:tc>
        <w:tc>
          <w:tcPr>
            <w:tcW w:w="1666" w:type="dxa"/>
            <w:tcBorders>
              <w:top w:val="single" w:sz="4" w:space="0" w:color="auto"/>
              <w:left w:val="single" w:sz="4" w:space="0" w:color="auto"/>
              <w:bottom w:val="single" w:sz="4" w:space="0" w:color="auto"/>
              <w:right w:val="single" w:sz="4" w:space="0" w:color="auto"/>
            </w:tcBorders>
            <w:vAlign w:val="center"/>
          </w:tcPr>
          <w:p w:rsidR="000825C9" w:rsidRPr="00CC61F2" w:rsidRDefault="000825C9" w:rsidP="00E40FB1">
            <w:pPr>
              <w:pStyle w:val="ConsPlusCell"/>
              <w:jc w:val="center"/>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vAlign w:val="center"/>
          </w:tcPr>
          <w:p w:rsidR="000825C9" w:rsidRPr="00CC61F2" w:rsidRDefault="000825C9" w:rsidP="00E40FB1">
            <w:pPr>
              <w:pStyle w:val="ConsPlusCell"/>
              <w:jc w:val="center"/>
              <w:rPr>
                <w:rFonts w:ascii="Times New Roman" w:hAnsi="Times New Roman" w:cs="Times New Roman"/>
              </w:rPr>
            </w:pPr>
          </w:p>
        </w:tc>
      </w:tr>
      <w:tr w:rsidR="000825C9" w:rsidRPr="00CC61F2" w:rsidTr="00E40FB1">
        <w:trPr>
          <w:trHeight w:val="800"/>
          <w:jc w:val="center"/>
        </w:trPr>
        <w:tc>
          <w:tcPr>
            <w:tcW w:w="595" w:type="dxa"/>
            <w:tcBorders>
              <w:top w:val="single" w:sz="4" w:space="0" w:color="auto"/>
              <w:left w:val="single" w:sz="4" w:space="0" w:color="auto"/>
              <w:bottom w:val="single" w:sz="4" w:space="0" w:color="auto"/>
              <w:right w:val="single" w:sz="4" w:space="0" w:color="auto"/>
            </w:tcBorders>
            <w:hideMark/>
          </w:tcPr>
          <w:p w:rsidR="000825C9" w:rsidRPr="00CC61F2" w:rsidRDefault="000825C9">
            <w:pPr>
              <w:pStyle w:val="ConsPlusCell"/>
              <w:rPr>
                <w:rFonts w:ascii="Times New Roman" w:hAnsi="Times New Roman" w:cs="Times New Roman"/>
              </w:rPr>
            </w:pPr>
            <w:r w:rsidRPr="00CC61F2">
              <w:rPr>
                <w:rFonts w:ascii="Times New Roman" w:hAnsi="Times New Roman" w:cs="Times New Roman"/>
              </w:rPr>
              <w:t xml:space="preserve">6. </w:t>
            </w:r>
          </w:p>
        </w:tc>
        <w:tc>
          <w:tcPr>
            <w:tcW w:w="5355" w:type="dxa"/>
            <w:tcBorders>
              <w:top w:val="single" w:sz="4" w:space="0" w:color="auto"/>
              <w:left w:val="single" w:sz="4" w:space="0" w:color="auto"/>
              <w:bottom w:val="single" w:sz="4" w:space="0" w:color="auto"/>
              <w:right w:val="single" w:sz="4" w:space="0" w:color="auto"/>
            </w:tcBorders>
            <w:hideMark/>
          </w:tcPr>
          <w:p w:rsidR="000825C9" w:rsidRPr="00CC61F2" w:rsidRDefault="000825C9">
            <w:pPr>
              <w:pStyle w:val="ConsPlusCell"/>
              <w:rPr>
                <w:rFonts w:ascii="Times New Roman" w:hAnsi="Times New Roman" w:cs="Times New Roman"/>
              </w:rPr>
            </w:pPr>
            <w:r w:rsidRPr="00CC61F2">
              <w:rPr>
                <w:rFonts w:ascii="Times New Roman" w:hAnsi="Times New Roman" w:cs="Times New Roman"/>
              </w:rPr>
              <w:t xml:space="preserve">Общее количество потребителей, воспользовавшихся услугами (работами) муниципального учреждения (в том числе     </w:t>
            </w:r>
            <w:r w:rsidRPr="00CC61F2">
              <w:rPr>
                <w:rFonts w:ascii="Times New Roman" w:hAnsi="Times New Roman" w:cs="Times New Roman"/>
              </w:rPr>
              <w:br/>
              <w:t xml:space="preserve">платными для потребителей) </w:t>
            </w:r>
            <w:hyperlink w:anchor="Par346" w:history="1">
              <w:r w:rsidRPr="00CC61F2">
                <w:rPr>
                  <w:rStyle w:val="af9"/>
                  <w:rFonts w:ascii="Times New Roman" w:hAnsi="Times New Roman" w:cs="Times New Roman"/>
                </w:rPr>
                <w:t>(таблица 6)</w:t>
              </w:r>
            </w:hyperlink>
          </w:p>
        </w:tc>
        <w:tc>
          <w:tcPr>
            <w:tcW w:w="1666" w:type="dxa"/>
            <w:tcBorders>
              <w:top w:val="single" w:sz="4" w:space="0" w:color="auto"/>
              <w:left w:val="single" w:sz="4" w:space="0" w:color="auto"/>
              <w:bottom w:val="single" w:sz="4" w:space="0" w:color="auto"/>
              <w:right w:val="single" w:sz="4" w:space="0" w:color="auto"/>
            </w:tcBorders>
            <w:vAlign w:val="center"/>
          </w:tcPr>
          <w:p w:rsidR="000825C9" w:rsidRPr="00CC61F2" w:rsidRDefault="000825C9" w:rsidP="00E40FB1">
            <w:pPr>
              <w:pStyle w:val="ConsPlusCell"/>
              <w:jc w:val="center"/>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vAlign w:val="center"/>
          </w:tcPr>
          <w:p w:rsidR="000825C9" w:rsidRPr="00CC61F2" w:rsidRDefault="000825C9" w:rsidP="00E40FB1">
            <w:pPr>
              <w:pStyle w:val="ConsPlusCell"/>
              <w:jc w:val="center"/>
              <w:rPr>
                <w:rFonts w:ascii="Times New Roman" w:hAnsi="Times New Roman" w:cs="Times New Roman"/>
              </w:rPr>
            </w:pPr>
          </w:p>
        </w:tc>
      </w:tr>
      <w:tr w:rsidR="000825C9" w:rsidRPr="00CC61F2" w:rsidTr="00E40FB1">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0825C9" w:rsidRPr="00CC61F2" w:rsidRDefault="000825C9">
            <w:pPr>
              <w:pStyle w:val="ConsPlusCell"/>
              <w:rPr>
                <w:rFonts w:ascii="Times New Roman" w:hAnsi="Times New Roman" w:cs="Times New Roman"/>
              </w:rPr>
            </w:pPr>
            <w:r w:rsidRPr="00CC61F2">
              <w:rPr>
                <w:rFonts w:ascii="Times New Roman" w:hAnsi="Times New Roman" w:cs="Times New Roman"/>
              </w:rPr>
              <w:t xml:space="preserve">7. </w:t>
            </w:r>
          </w:p>
        </w:tc>
        <w:tc>
          <w:tcPr>
            <w:tcW w:w="5355" w:type="dxa"/>
            <w:tcBorders>
              <w:top w:val="single" w:sz="4" w:space="0" w:color="auto"/>
              <w:left w:val="single" w:sz="4" w:space="0" w:color="auto"/>
              <w:bottom w:val="single" w:sz="4" w:space="0" w:color="auto"/>
              <w:right w:val="single" w:sz="4" w:space="0" w:color="auto"/>
            </w:tcBorders>
            <w:hideMark/>
          </w:tcPr>
          <w:p w:rsidR="000825C9" w:rsidRPr="00CC61F2" w:rsidRDefault="000825C9">
            <w:pPr>
              <w:pStyle w:val="ConsPlusCell"/>
              <w:rPr>
                <w:rFonts w:ascii="Times New Roman" w:hAnsi="Times New Roman" w:cs="Times New Roman"/>
              </w:rPr>
            </w:pPr>
            <w:r w:rsidRPr="00CC61F2">
              <w:rPr>
                <w:rFonts w:ascii="Times New Roman" w:hAnsi="Times New Roman" w:cs="Times New Roman"/>
              </w:rPr>
              <w:t>Количество жалоб потребителей и принятые по</w:t>
            </w:r>
            <w:r w:rsidRPr="00CC61F2">
              <w:rPr>
                <w:rFonts w:ascii="Times New Roman" w:hAnsi="Times New Roman" w:cs="Times New Roman"/>
              </w:rPr>
              <w:br/>
              <w:t xml:space="preserve">результатам их рассмотрения меры (таблица </w:t>
            </w:r>
            <w:hyperlink w:anchor="Par365" w:history="1">
              <w:r w:rsidRPr="00CC61F2">
                <w:rPr>
                  <w:rStyle w:val="af9"/>
                  <w:rFonts w:ascii="Times New Roman" w:hAnsi="Times New Roman" w:cs="Times New Roman"/>
                </w:rPr>
                <w:t>7</w:t>
              </w:r>
            </w:hyperlink>
            <w:r w:rsidRPr="00CC61F2">
              <w:rPr>
                <w:rFonts w:ascii="Times New Roman" w:hAnsi="Times New Roman" w:cs="Times New Roman"/>
              </w:rPr>
              <w:t xml:space="preserve">)                                         </w:t>
            </w:r>
          </w:p>
        </w:tc>
        <w:tc>
          <w:tcPr>
            <w:tcW w:w="1666" w:type="dxa"/>
            <w:tcBorders>
              <w:top w:val="single" w:sz="4" w:space="0" w:color="auto"/>
              <w:left w:val="single" w:sz="4" w:space="0" w:color="auto"/>
              <w:bottom w:val="single" w:sz="4" w:space="0" w:color="auto"/>
              <w:right w:val="single" w:sz="4" w:space="0" w:color="auto"/>
            </w:tcBorders>
            <w:vAlign w:val="center"/>
          </w:tcPr>
          <w:p w:rsidR="000825C9" w:rsidRPr="00CC61F2" w:rsidRDefault="000825C9" w:rsidP="00E40FB1">
            <w:pPr>
              <w:pStyle w:val="ConsPlusCell"/>
              <w:jc w:val="center"/>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vAlign w:val="center"/>
          </w:tcPr>
          <w:p w:rsidR="000825C9" w:rsidRPr="00CC61F2" w:rsidRDefault="000825C9" w:rsidP="00E40FB1">
            <w:pPr>
              <w:pStyle w:val="ConsPlusCell"/>
              <w:jc w:val="center"/>
              <w:rPr>
                <w:rFonts w:ascii="Times New Roman" w:hAnsi="Times New Roman" w:cs="Times New Roman"/>
              </w:rPr>
            </w:pPr>
          </w:p>
        </w:tc>
      </w:tr>
      <w:tr w:rsidR="00155A79" w:rsidRPr="00CC61F2" w:rsidTr="005A499E">
        <w:trPr>
          <w:trHeight w:val="10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8. </w:t>
            </w:r>
            <w:r w:rsidRPr="00CC61F2">
              <w:rPr>
                <w:rFonts w:ascii="Times New Roman" w:hAnsi="Times New Roman" w:cs="Times New Roman"/>
              </w:rPr>
              <w:br/>
            </w:r>
            <w:hyperlink w:anchor="Par200" w:history="1">
              <w:r w:rsidRPr="00CC61F2">
                <w:rPr>
                  <w:rStyle w:val="af9"/>
                  <w:rFonts w:ascii="Times New Roman" w:hAnsi="Times New Roman" w:cs="Times New Roman"/>
                </w:rPr>
                <w:t>*</w:t>
              </w:r>
            </w:hyperlink>
          </w:p>
        </w:tc>
        <w:tc>
          <w:tcPr>
            <w:tcW w:w="5355" w:type="dxa"/>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Суммы кассовых и плановых поступлений (с   </w:t>
            </w:r>
            <w:r w:rsidRPr="00CC61F2">
              <w:rPr>
                <w:rFonts w:ascii="Times New Roman" w:hAnsi="Times New Roman" w:cs="Times New Roman"/>
              </w:rPr>
              <w:br/>
              <w:t xml:space="preserve">учетом возврата) в разрезе поступлений,    </w:t>
            </w:r>
            <w:r w:rsidRPr="00CC61F2">
              <w:rPr>
                <w:rFonts w:ascii="Times New Roman" w:hAnsi="Times New Roman" w:cs="Times New Roman"/>
              </w:rPr>
              <w:br/>
              <w:t xml:space="preserve">предусмотренных планом финансово-          </w:t>
            </w:r>
            <w:r w:rsidRPr="00CC61F2">
              <w:rPr>
                <w:rFonts w:ascii="Times New Roman" w:hAnsi="Times New Roman" w:cs="Times New Roman"/>
              </w:rPr>
              <w:br/>
              <w:t xml:space="preserve">хозяйственной деятельности муниципального  </w:t>
            </w:r>
            <w:r w:rsidRPr="00CC61F2">
              <w:rPr>
                <w:rFonts w:ascii="Times New Roman" w:hAnsi="Times New Roman" w:cs="Times New Roman"/>
              </w:rPr>
              <w:br/>
              <w:t xml:space="preserve">учреждения                                 </w:t>
            </w:r>
          </w:p>
        </w:tc>
        <w:tc>
          <w:tcPr>
            <w:tcW w:w="1666" w:type="dxa"/>
            <w:tcBorders>
              <w:top w:val="single" w:sz="4" w:space="0" w:color="auto"/>
              <w:left w:val="single" w:sz="4" w:space="0" w:color="auto"/>
              <w:bottom w:val="single" w:sz="4" w:space="0" w:color="auto"/>
              <w:right w:val="single" w:sz="4" w:space="0" w:color="auto"/>
            </w:tcBorders>
            <w:vAlign w:val="center"/>
          </w:tcPr>
          <w:p w:rsidR="00155A79" w:rsidRPr="00CC61F2" w:rsidRDefault="00155A79" w:rsidP="001A58E0">
            <w:pPr>
              <w:pStyle w:val="ConsPlusCell"/>
              <w:jc w:val="center"/>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vAlign w:val="center"/>
          </w:tcPr>
          <w:p w:rsidR="00155A79" w:rsidRPr="00CC61F2" w:rsidRDefault="00155A79" w:rsidP="005A499E">
            <w:pPr>
              <w:pStyle w:val="ConsPlusCell"/>
              <w:jc w:val="center"/>
              <w:rPr>
                <w:rFonts w:ascii="Times New Roman" w:hAnsi="Times New Roman" w:cs="Times New Roman"/>
              </w:rPr>
            </w:pPr>
          </w:p>
        </w:tc>
      </w:tr>
      <w:tr w:rsidR="00155A79" w:rsidRPr="00CC61F2" w:rsidTr="005A499E">
        <w:trPr>
          <w:trHeight w:val="1000"/>
          <w:jc w:val="center"/>
        </w:trPr>
        <w:tc>
          <w:tcPr>
            <w:tcW w:w="595" w:type="dxa"/>
            <w:tcBorders>
              <w:top w:val="nil"/>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9. </w:t>
            </w:r>
            <w:r w:rsidRPr="00CC61F2">
              <w:rPr>
                <w:rFonts w:ascii="Times New Roman" w:hAnsi="Times New Roman" w:cs="Times New Roman"/>
              </w:rPr>
              <w:br/>
            </w:r>
            <w:hyperlink w:anchor="Par200" w:history="1">
              <w:r w:rsidRPr="00CC61F2">
                <w:rPr>
                  <w:rStyle w:val="af9"/>
                  <w:rFonts w:ascii="Times New Roman" w:hAnsi="Times New Roman" w:cs="Times New Roman"/>
                </w:rPr>
                <w:t>*</w:t>
              </w:r>
            </w:hyperlink>
          </w:p>
        </w:tc>
        <w:tc>
          <w:tcPr>
            <w:tcW w:w="5355" w:type="dxa"/>
            <w:tcBorders>
              <w:top w:val="nil"/>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Суммы кассовых и плановых выплат (с учетом </w:t>
            </w:r>
            <w:r w:rsidRPr="00CC61F2">
              <w:rPr>
                <w:rFonts w:ascii="Times New Roman" w:hAnsi="Times New Roman" w:cs="Times New Roman"/>
              </w:rPr>
              <w:br/>
              <w:t xml:space="preserve">восстановленных кассовых выплат) в разрезе </w:t>
            </w:r>
            <w:r w:rsidRPr="00CC61F2">
              <w:rPr>
                <w:rFonts w:ascii="Times New Roman" w:hAnsi="Times New Roman" w:cs="Times New Roman"/>
              </w:rPr>
              <w:br/>
              <w:t xml:space="preserve">выплат, предусмотренных планом финансово-  </w:t>
            </w:r>
            <w:r w:rsidRPr="00CC61F2">
              <w:rPr>
                <w:rFonts w:ascii="Times New Roman" w:hAnsi="Times New Roman" w:cs="Times New Roman"/>
              </w:rPr>
              <w:br/>
              <w:t xml:space="preserve">хозяйственной деятельности муниципального  </w:t>
            </w:r>
            <w:r w:rsidRPr="00CC61F2">
              <w:rPr>
                <w:rFonts w:ascii="Times New Roman" w:hAnsi="Times New Roman" w:cs="Times New Roman"/>
              </w:rPr>
              <w:br/>
              <w:t xml:space="preserve">учреждения                                 </w:t>
            </w:r>
          </w:p>
        </w:tc>
        <w:tc>
          <w:tcPr>
            <w:tcW w:w="1666" w:type="dxa"/>
            <w:tcBorders>
              <w:top w:val="nil"/>
              <w:left w:val="single" w:sz="4" w:space="0" w:color="auto"/>
              <w:bottom w:val="single" w:sz="4" w:space="0" w:color="auto"/>
              <w:right w:val="single" w:sz="4" w:space="0" w:color="auto"/>
            </w:tcBorders>
            <w:vAlign w:val="center"/>
          </w:tcPr>
          <w:p w:rsidR="00155A79" w:rsidRPr="00CC61F2" w:rsidRDefault="00155A79" w:rsidP="005A499E">
            <w:pPr>
              <w:pStyle w:val="ConsPlusCell"/>
              <w:jc w:val="center"/>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vAlign w:val="center"/>
          </w:tcPr>
          <w:p w:rsidR="00155A79" w:rsidRPr="00CC61F2" w:rsidRDefault="00155A79" w:rsidP="005A499E">
            <w:pPr>
              <w:pStyle w:val="ConsPlusCell"/>
              <w:jc w:val="center"/>
              <w:rPr>
                <w:rFonts w:ascii="Times New Roman" w:hAnsi="Times New Roman" w:cs="Times New Roman"/>
              </w:rPr>
            </w:pPr>
          </w:p>
        </w:tc>
      </w:tr>
      <w:tr w:rsidR="002A5E1B" w:rsidRPr="00CC61F2" w:rsidTr="009719D9">
        <w:trPr>
          <w:trHeight w:val="572"/>
          <w:jc w:val="center"/>
        </w:trPr>
        <w:tc>
          <w:tcPr>
            <w:tcW w:w="595" w:type="dxa"/>
            <w:tcBorders>
              <w:top w:val="single" w:sz="4" w:space="0" w:color="auto"/>
              <w:left w:val="single" w:sz="4" w:space="0" w:color="auto"/>
              <w:bottom w:val="single" w:sz="4" w:space="0" w:color="auto"/>
              <w:right w:val="single" w:sz="4" w:space="0" w:color="auto"/>
            </w:tcBorders>
            <w:hideMark/>
          </w:tcPr>
          <w:p w:rsidR="002A5E1B" w:rsidRPr="00CC61F2" w:rsidRDefault="002A5E1B">
            <w:pPr>
              <w:pStyle w:val="ConsPlusCell"/>
              <w:rPr>
                <w:rFonts w:ascii="Times New Roman" w:hAnsi="Times New Roman" w:cs="Times New Roman"/>
              </w:rPr>
            </w:pPr>
            <w:bookmarkStart w:id="0" w:name="Par200"/>
            <w:bookmarkEnd w:id="0"/>
            <w:r w:rsidRPr="00CC61F2">
              <w:rPr>
                <w:rFonts w:ascii="Times New Roman" w:hAnsi="Times New Roman" w:cs="Times New Roman"/>
              </w:rPr>
              <w:t xml:space="preserve">10. </w:t>
            </w:r>
          </w:p>
        </w:tc>
        <w:tc>
          <w:tcPr>
            <w:tcW w:w="5355" w:type="dxa"/>
            <w:tcBorders>
              <w:top w:val="single" w:sz="4" w:space="0" w:color="auto"/>
              <w:left w:val="single" w:sz="4" w:space="0" w:color="auto"/>
              <w:bottom w:val="single" w:sz="4" w:space="0" w:color="auto"/>
              <w:right w:val="single" w:sz="4" w:space="0" w:color="auto"/>
            </w:tcBorders>
            <w:hideMark/>
          </w:tcPr>
          <w:p w:rsidR="002A5E1B" w:rsidRPr="00CC61F2" w:rsidRDefault="002A5E1B">
            <w:pPr>
              <w:pStyle w:val="ConsPlusCell"/>
              <w:rPr>
                <w:rFonts w:ascii="Times New Roman" w:hAnsi="Times New Roman" w:cs="Times New Roman"/>
              </w:rPr>
            </w:pPr>
            <w:r w:rsidRPr="00CC61F2">
              <w:rPr>
                <w:rFonts w:ascii="Times New Roman" w:hAnsi="Times New Roman" w:cs="Times New Roman"/>
              </w:rPr>
              <w:t>Сведения об исполнении муниципального задания на оказание муниципальных услуг (выполнение работ) (таблица 8)</w:t>
            </w:r>
          </w:p>
        </w:tc>
        <w:tc>
          <w:tcPr>
            <w:tcW w:w="1666" w:type="dxa"/>
            <w:tcBorders>
              <w:top w:val="single" w:sz="4" w:space="0" w:color="auto"/>
              <w:left w:val="single" w:sz="4" w:space="0" w:color="auto"/>
              <w:bottom w:val="single" w:sz="4" w:space="0" w:color="auto"/>
              <w:right w:val="single" w:sz="4" w:space="0" w:color="auto"/>
            </w:tcBorders>
            <w:vAlign w:val="center"/>
          </w:tcPr>
          <w:p w:rsidR="002A5E1B" w:rsidRPr="00CC61F2" w:rsidRDefault="002A5E1B" w:rsidP="009719D9">
            <w:pPr>
              <w:pStyle w:val="ConsPlusCell"/>
              <w:jc w:val="center"/>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vAlign w:val="center"/>
          </w:tcPr>
          <w:p w:rsidR="002A5E1B" w:rsidRPr="00CC61F2" w:rsidRDefault="002A5E1B" w:rsidP="009719D9">
            <w:pPr>
              <w:pStyle w:val="ConsPlusCell"/>
              <w:jc w:val="center"/>
              <w:rPr>
                <w:rFonts w:ascii="Times New Roman" w:hAnsi="Times New Roman" w:cs="Times New Roman"/>
              </w:rPr>
            </w:pPr>
          </w:p>
        </w:tc>
      </w:tr>
    </w:tbl>
    <w:p w:rsidR="00155A79" w:rsidRPr="00CC61F2" w:rsidRDefault="00155A79" w:rsidP="00155A79">
      <w:pPr>
        <w:pStyle w:val="ConsPlusNonformat"/>
        <w:rPr>
          <w:rFonts w:ascii="Times New Roman" w:hAnsi="Times New Roman" w:cs="Times New Roman"/>
        </w:rPr>
      </w:pPr>
      <w:r w:rsidRPr="00CC61F2">
        <w:rPr>
          <w:rFonts w:ascii="Times New Roman" w:hAnsi="Times New Roman" w:cs="Times New Roman"/>
        </w:rPr>
        <w:t xml:space="preserve">  * Заполняется бюджетным учреждением.</w:t>
      </w:r>
    </w:p>
    <w:p w:rsidR="00155A79" w:rsidRDefault="00155A79" w:rsidP="00155A79">
      <w:pPr>
        <w:pStyle w:val="ConsPlusNonformat"/>
        <w:rPr>
          <w:rFonts w:ascii="Times New Roman" w:hAnsi="Times New Roman" w:cs="Times New Roman"/>
        </w:rPr>
      </w:pPr>
    </w:p>
    <w:p w:rsidR="0001717D" w:rsidRDefault="0001717D" w:rsidP="00155A79">
      <w:pPr>
        <w:pStyle w:val="ConsPlusNonformat"/>
        <w:rPr>
          <w:rFonts w:ascii="Times New Roman" w:hAnsi="Times New Roman" w:cs="Times New Roman"/>
        </w:rPr>
      </w:pPr>
    </w:p>
    <w:p w:rsidR="0001717D" w:rsidRDefault="0001717D" w:rsidP="00155A79">
      <w:pPr>
        <w:pStyle w:val="ConsPlusNonformat"/>
        <w:rPr>
          <w:rFonts w:ascii="Times New Roman" w:hAnsi="Times New Roman" w:cs="Times New Roman"/>
        </w:rPr>
      </w:pPr>
    </w:p>
    <w:p w:rsidR="00155A79" w:rsidRPr="00CC61F2" w:rsidRDefault="00F56369" w:rsidP="00655A5C">
      <w:pPr>
        <w:pStyle w:val="ConsPlusNonformat"/>
        <w:jc w:val="center"/>
        <w:rPr>
          <w:rFonts w:ascii="Times New Roman" w:hAnsi="Times New Roman" w:cs="Times New Roman"/>
        </w:rPr>
      </w:pPr>
      <w:r>
        <w:rPr>
          <w:rFonts w:ascii="Times New Roman" w:hAnsi="Times New Roman" w:cs="Times New Roman"/>
        </w:rPr>
        <w:t>П</w:t>
      </w:r>
      <w:r w:rsidR="00155A79" w:rsidRPr="00CC61F2">
        <w:rPr>
          <w:rFonts w:ascii="Times New Roman" w:hAnsi="Times New Roman" w:cs="Times New Roman"/>
        </w:rPr>
        <w:t>оказатели кассового исполнения бюджетной сметы</w:t>
      </w:r>
    </w:p>
    <w:p w:rsidR="00155A79" w:rsidRPr="00CC61F2" w:rsidRDefault="00155A79" w:rsidP="00655A5C">
      <w:pPr>
        <w:pStyle w:val="ConsPlusNonformat"/>
        <w:jc w:val="center"/>
        <w:rPr>
          <w:rFonts w:ascii="Times New Roman" w:hAnsi="Times New Roman" w:cs="Times New Roman"/>
        </w:rPr>
      </w:pPr>
      <w:r w:rsidRPr="00CC61F2">
        <w:rPr>
          <w:rFonts w:ascii="Times New Roman" w:hAnsi="Times New Roman" w:cs="Times New Roman"/>
        </w:rPr>
        <w:t>муниципального учреждения и показатели</w:t>
      </w:r>
    </w:p>
    <w:p w:rsidR="00155A79" w:rsidRPr="00CC61F2" w:rsidRDefault="00155A79" w:rsidP="00655A5C">
      <w:pPr>
        <w:pStyle w:val="ConsPlusNonformat"/>
        <w:jc w:val="center"/>
        <w:rPr>
          <w:rFonts w:ascii="Times New Roman" w:hAnsi="Times New Roman" w:cs="Times New Roman"/>
        </w:rPr>
      </w:pPr>
      <w:r w:rsidRPr="00CC61F2">
        <w:rPr>
          <w:rFonts w:ascii="Times New Roman" w:hAnsi="Times New Roman" w:cs="Times New Roman"/>
        </w:rPr>
        <w:t>доведенных муниципальному учреждению лимитов</w:t>
      </w:r>
    </w:p>
    <w:p w:rsidR="00155A79" w:rsidRPr="00CC61F2" w:rsidRDefault="00155A79" w:rsidP="00655A5C">
      <w:pPr>
        <w:pStyle w:val="ConsPlusNonformat"/>
        <w:jc w:val="center"/>
        <w:rPr>
          <w:rFonts w:ascii="Times New Roman" w:hAnsi="Times New Roman" w:cs="Times New Roman"/>
        </w:rPr>
      </w:pPr>
      <w:r w:rsidRPr="00CC61F2">
        <w:rPr>
          <w:rFonts w:ascii="Times New Roman" w:hAnsi="Times New Roman" w:cs="Times New Roman"/>
        </w:rPr>
        <w:t xml:space="preserve">бюджетных обязательств </w:t>
      </w:r>
      <w:hyperlink w:anchor="Par221" w:history="1">
        <w:r w:rsidRPr="00CC61F2">
          <w:rPr>
            <w:rStyle w:val="af9"/>
            <w:rFonts w:ascii="Times New Roman" w:hAnsi="Times New Roman" w:cs="Times New Roman"/>
          </w:rPr>
          <w:t>**</w:t>
        </w:r>
      </w:hyperlink>
    </w:p>
    <w:p w:rsidR="00155A79" w:rsidRPr="00CC61F2" w:rsidRDefault="00155A79" w:rsidP="00155A79">
      <w:pPr>
        <w:widowControl w:val="0"/>
        <w:autoSpaceDE w:val="0"/>
        <w:autoSpaceDN w:val="0"/>
        <w:adjustRightInd w:val="0"/>
        <w:jc w:val="center"/>
      </w:pPr>
    </w:p>
    <w:tbl>
      <w:tblPr>
        <w:tblW w:w="9781"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276"/>
        <w:gridCol w:w="505"/>
        <w:gridCol w:w="486"/>
        <w:gridCol w:w="710"/>
        <w:gridCol w:w="526"/>
        <w:gridCol w:w="488"/>
        <w:gridCol w:w="1537"/>
        <w:gridCol w:w="1418"/>
        <w:gridCol w:w="1559"/>
        <w:gridCol w:w="1276"/>
      </w:tblGrid>
      <w:tr w:rsidR="00DE792C" w:rsidRPr="00CC61F2" w:rsidTr="00AD7632">
        <w:trPr>
          <w:trHeight w:val="720"/>
        </w:trPr>
        <w:tc>
          <w:tcPr>
            <w:tcW w:w="1276" w:type="dxa"/>
            <w:vMerge w:val="restart"/>
            <w:hideMark/>
          </w:tcPr>
          <w:p w:rsidR="00DE792C" w:rsidRPr="00CC61F2" w:rsidRDefault="00DE792C" w:rsidP="00DE792C">
            <w:pPr>
              <w:pStyle w:val="ConsPlusCell"/>
              <w:rPr>
                <w:rFonts w:ascii="Times New Roman" w:hAnsi="Times New Roman" w:cs="Times New Roman"/>
                <w:sz w:val="18"/>
                <w:szCs w:val="18"/>
              </w:rPr>
            </w:pPr>
            <w:r w:rsidRPr="00CC61F2">
              <w:rPr>
                <w:rFonts w:ascii="Times New Roman" w:hAnsi="Times New Roman" w:cs="Times New Roman"/>
                <w:sz w:val="18"/>
                <w:szCs w:val="18"/>
              </w:rPr>
              <w:t>Наименование</w:t>
            </w:r>
            <w:r w:rsidRPr="00CC61F2">
              <w:rPr>
                <w:rFonts w:ascii="Times New Roman" w:hAnsi="Times New Roman" w:cs="Times New Roman"/>
                <w:sz w:val="18"/>
                <w:szCs w:val="18"/>
              </w:rPr>
              <w:br/>
              <w:t xml:space="preserve"> показателя </w:t>
            </w:r>
          </w:p>
        </w:tc>
        <w:tc>
          <w:tcPr>
            <w:tcW w:w="2715" w:type="dxa"/>
            <w:gridSpan w:val="5"/>
            <w:hideMark/>
          </w:tcPr>
          <w:p w:rsidR="00DE792C" w:rsidRPr="00CC61F2" w:rsidRDefault="00DE792C">
            <w:pPr>
              <w:pStyle w:val="ConsPlusCell"/>
              <w:rPr>
                <w:rFonts w:ascii="Times New Roman" w:hAnsi="Times New Roman" w:cs="Times New Roman"/>
                <w:sz w:val="18"/>
                <w:szCs w:val="18"/>
              </w:rPr>
            </w:pPr>
            <w:r w:rsidRPr="00CC61F2">
              <w:rPr>
                <w:rFonts w:ascii="Times New Roman" w:hAnsi="Times New Roman" w:cs="Times New Roman"/>
                <w:sz w:val="18"/>
                <w:szCs w:val="18"/>
              </w:rPr>
              <w:t xml:space="preserve">      Код по бюджетной      </w:t>
            </w:r>
            <w:r w:rsidRPr="00CC61F2">
              <w:rPr>
                <w:rFonts w:ascii="Times New Roman" w:hAnsi="Times New Roman" w:cs="Times New Roman"/>
                <w:sz w:val="18"/>
                <w:szCs w:val="18"/>
              </w:rPr>
              <w:br/>
              <w:t xml:space="preserve">  классификации Российской  </w:t>
            </w:r>
            <w:r w:rsidRPr="00CC61F2">
              <w:rPr>
                <w:rFonts w:ascii="Times New Roman" w:hAnsi="Times New Roman" w:cs="Times New Roman"/>
                <w:sz w:val="18"/>
                <w:szCs w:val="18"/>
              </w:rPr>
              <w:br/>
              <w:t xml:space="preserve">         Федерации          </w:t>
            </w:r>
          </w:p>
        </w:tc>
        <w:tc>
          <w:tcPr>
            <w:tcW w:w="1537" w:type="dxa"/>
            <w:vMerge w:val="restart"/>
            <w:vAlign w:val="center"/>
            <w:hideMark/>
          </w:tcPr>
          <w:p w:rsidR="00DE792C" w:rsidRPr="00CC61F2" w:rsidRDefault="00895F11" w:rsidP="00895F11">
            <w:pPr>
              <w:pStyle w:val="ConsPlusCell"/>
              <w:jc w:val="center"/>
              <w:rPr>
                <w:rFonts w:ascii="Times New Roman" w:hAnsi="Times New Roman" w:cs="Times New Roman"/>
                <w:sz w:val="18"/>
                <w:szCs w:val="18"/>
              </w:rPr>
            </w:pPr>
            <w:r w:rsidRPr="00CC61F2">
              <w:rPr>
                <w:rFonts w:ascii="Times New Roman" w:hAnsi="Times New Roman" w:cs="Times New Roman"/>
                <w:sz w:val="18"/>
                <w:szCs w:val="18"/>
              </w:rPr>
              <w:t xml:space="preserve">Доведенные </w:t>
            </w:r>
            <w:r w:rsidRPr="00CC61F2">
              <w:rPr>
                <w:rFonts w:ascii="Times New Roman" w:hAnsi="Times New Roman" w:cs="Times New Roman"/>
                <w:sz w:val="18"/>
                <w:szCs w:val="18"/>
              </w:rPr>
              <w:br/>
              <w:t xml:space="preserve">лимиты </w:t>
            </w:r>
            <w:r w:rsidRPr="00CC61F2">
              <w:rPr>
                <w:rFonts w:ascii="Times New Roman" w:hAnsi="Times New Roman" w:cs="Times New Roman"/>
                <w:sz w:val="18"/>
                <w:szCs w:val="18"/>
              </w:rPr>
              <w:br/>
              <w:t xml:space="preserve"> бюджетных </w:t>
            </w:r>
            <w:r w:rsidRPr="00CC61F2">
              <w:rPr>
                <w:rFonts w:ascii="Times New Roman" w:hAnsi="Times New Roman" w:cs="Times New Roman"/>
                <w:sz w:val="18"/>
                <w:szCs w:val="18"/>
              </w:rPr>
              <w:br/>
              <w:t>обяза</w:t>
            </w:r>
            <w:r w:rsidR="00DE792C" w:rsidRPr="00CC61F2">
              <w:rPr>
                <w:rFonts w:ascii="Times New Roman" w:hAnsi="Times New Roman" w:cs="Times New Roman"/>
                <w:sz w:val="18"/>
                <w:szCs w:val="18"/>
              </w:rPr>
              <w:t>тельств</w:t>
            </w:r>
          </w:p>
        </w:tc>
        <w:tc>
          <w:tcPr>
            <w:tcW w:w="1418" w:type="dxa"/>
            <w:vMerge w:val="restart"/>
            <w:vAlign w:val="center"/>
            <w:hideMark/>
          </w:tcPr>
          <w:p w:rsidR="00DE792C" w:rsidRPr="00CC61F2" w:rsidRDefault="00895F11" w:rsidP="00895F11">
            <w:pPr>
              <w:pStyle w:val="ConsPlusCell"/>
              <w:jc w:val="center"/>
              <w:rPr>
                <w:rFonts w:ascii="Times New Roman" w:hAnsi="Times New Roman" w:cs="Times New Roman"/>
                <w:sz w:val="18"/>
                <w:szCs w:val="18"/>
              </w:rPr>
            </w:pPr>
            <w:r w:rsidRPr="00CC61F2">
              <w:rPr>
                <w:rFonts w:ascii="Times New Roman" w:hAnsi="Times New Roman" w:cs="Times New Roman"/>
                <w:sz w:val="18"/>
                <w:szCs w:val="18"/>
              </w:rPr>
              <w:t xml:space="preserve">Утверждено </w:t>
            </w:r>
            <w:r w:rsidRPr="00CC61F2">
              <w:rPr>
                <w:rFonts w:ascii="Times New Roman" w:hAnsi="Times New Roman" w:cs="Times New Roman"/>
                <w:sz w:val="18"/>
                <w:szCs w:val="18"/>
              </w:rPr>
              <w:br/>
              <w:t xml:space="preserve"> бюд</w:t>
            </w:r>
            <w:r w:rsidR="00DE792C" w:rsidRPr="00CC61F2">
              <w:rPr>
                <w:rFonts w:ascii="Times New Roman" w:hAnsi="Times New Roman" w:cs="Times New Roman"/>
                <w:sz w:val="18"/>
                <w:szCs w:val="18"/>
              </w:rPr>
              <w:t>жетной</w:t>
            </w:r>
            <w:r w:rsidR="00DE792C" w:rsidRPr="00CC61F2">
              <w:rPr>
                <w:rFonts w:ascii="Times New Roman" w:hAnsi="Times New Roman" w:cs="Times New Roman"/>
                <w:sz w:val="18"/>
                <w:szCs w:val="18"/>
              </w:rPr>
              <w:br/>
              <w:t>сметой</w:t>
            </w:r>
          </w:p>
        </w:tc>
        <w:tc>
          <w:tcPr>
            <w:tcW w:w="1559" w:type="dxa"/>
            <w:vMerge w:val="restart"/>
            <w:vAlign w:val="center"/>
            <w:hideMark/>
          </w:tcPr>
          <w:p w:rsidR="00DE792C" w:rsidRPr="00CC61F2" w:rsidRDefault="00895F11" w:rsidP="00895F11">
            <w:pPr>
              <w:pStyle w:val="ConsPlusCell"/>
              <w:jc w:val="center"/>
              <w:rPr>
                <w:rFonts w:ascii="Times New Roman" w:hAnsi="Times New Roman" w:cs="Times New Roman"/>
                <w:sz w:val="18"/>
                <w:szCs w:val="18"/>
              </w:rPr>
            </w:pPr>
            <w:r w:rsidRPr="00CC61F2">
              <w:rPr>
                <w:rFonts w:ascii="Times New Roman" w:hAnsi="Times New Roman" w:cs="Times New Roman"/>
                <w:sz w:val="18"/>
                <w:szCs w:val="18"/>
              </w:rPr>
              <w:t>Кассовое</w:t>
            </w:r>
            <w:r w:rsidRPr="00CC61F2">
              <w:rPr>
                <w:rFonts w:ascii="Times New Roman" w:hAnsi="Times New Roman" w:cs="Times New Roman"/>
                <w:sz w:val="18"/>
                <w:szCs w:val="18"/>
              </w:rPr>
              <w:br/>
              <w:t xml:space="preserve"> испол</w:t>
            </w:r>
            <w:r w:rsidR="00DE792C" w:rsidRPr="00CC61F2">
              <w:rPr>
                <w:rFonts w:ascii="Times New Roman" w:hAnsi="Times New Roman" w:cs="Times New Roman"/>
                <w:sz w:val="18"/>
                <w:szCs w:val="18"/>
              </w:rPr>
              <w:t>нение</w:t>
            </w:r>
          </w:p>
        </w:tc>
        <w:tc>
          <w:tcPr>
            <w:tcW w:w="1276" w:type="dxa"/>
            <w:vMerge w:val="restart"/>
            <w:vAlign w:val="center"/>
            <w:hideMark/>
          </w:tcPr>
          <w:p w:rsidR="00DE792C" w:rsidRPr="00CC61F2" w:rsidRDefault="00895F11" w:rsidP="00895F11">
            <w:pPr>
              <w:pStyle w:val="ConsPlusCell"/>
              <w:jc w:val="center"/>
              <w:rPr>
                <w:rFonts w:ascii="Times New Roman" w:hAnsi="Times New Roman" w:cs="Times New Roman"/>
                <w:sz w:val="18"/>
                <w:szCs w:val="18"/>
              </w:rPr>
            </w:pPr>
            <w:r w:rsidRPr="00CC61F2">
              <w:rPr>
                <w:rFonts w:ascii="Times New Roman" w:hAnsi="Times New Roman" w:cs="Times New Roman"/>
                <w:sz w:val="18"/>
                <w:szCs w:val="18"/>
              </w:rPr>
              <w:t>Отклоне</w:t>
            </w:r>
            <w:r w:rsidR="00DE792C" w:rsidRPr="00CC61F2">
              <w:rPr>
                <w:rFonts w:ascii="Times New Roman" w:hAnsi="Times New Roman" w:cs="Times New Roman"/>
                <w:sz w:val="18"/>
                <w:szCs w:val="18"/>
              </w:rPr>
              <w:t>ние</w:t>
            </w:r>
          </w:p>
        </w:tc>
      </w:tr>
      <w:tr w:rsidR="00DE792C" w:rsidRPr="00CC61F2" w:rsidTr="00AD7632">
        <w:trPr>
          <w:trHeight w:val="540"/>
        </w:trPr>
        <w:tc>
          <w:tcPr>
            <w:tcW w:w="1276" w:type="dxa"/>
            <w:vMerge/>
            <w:vAlign w:val="center"/>
            <w:hideMark/>
          </w:tcPr>
          <w:p w:rsidR="00DE792C" w:rsidRPr="00CC61F2" w:rsidRDefault="00DE792C">
            <w:pPr>
              <w:rPr>
                <w:sz w:val="18"/>
                <w:szCs w:val="18"/>
              </w:rPr>
            </w:pPr>
          </w:p>
        </w:tc>
        <w:tc>
          <w:tcPr>
            <w:tcW w:w="505" w:type="dxa"/>
            <w:hideMark/>
          </w:tcPr>
          <w:p w:rsidR="00DE792C" w:rsidRPr="00CC61F2" w:rsidRDefault="00DE792C">
            <w:pPr>
              <w:pStyle w:val="ConsPlusCell"/>
              <w:rPr>
                <w:rFonts w:ascii="Times New Roman" w:hAnsi="Times New Roman" w:cs="Times New Roman"/>
                <w:sz w:val="18"/>
                <w:szCs w:val="18"/>
              </w:rPr>
            </w:pPr>
            <w:r w:rsidRPr="00CC61F2">
              <w:rPr>
                <w:rFonts w:ascii="Times New Roman" w:hAnsi="Times New Roman" w:cs="Times New Roman"/>
                <w:sz w:val="18"/>
                <w:szCs w:val="18"/>
              </w:rPr>
              <w:t>раз-</w:t>
            </w:r>
            <w:r w:rsidRPr="00CC61F2">
              <w:rPr>
                <w:rFonts w:ascii="Times New Roman" w:hAnsi="Times New Roman" w:cs="Times New Roman"/>
                <w:sz w:val="18"/>
                <w:szCs w:val="18"/>
              </w:rPr>
              <w:br/>
              <w:t>дела</w:t>
            </w:r>
          </w:p>
        </w:tc>
        <w:tc>
          <w:tcPr>
            <w:tcW w:w="486" w:type="dxa"/>
            <w:hideMark/>
          </w:tcPr>
          <w:p w:rsidR="00DE792C" w:rsidRPr="00CC61F2" w:rsidRDefault="00DE792C">
            <w:pPr>
              <w:pStyle w:val="ConsPlusCell"/>
              <w:rPr>
                <w:rFonts w:ascii="Times New Roman" w:hAnsi="Times New Roman" w:cs="Times New Roman"/>
                <w:sz w:val="18"/>
                <w:szCs w:val="18"/>
              </w:rPr>
            </w:pPr>
            <w:r w:rsidRPr="00CC61F2">
              <w:rPr>
                <w:rFonts w:ascii="Times New Roman" w:hAnsi="Times New Roman" w:cs="Times New Roman"/>
                <w:sz w:val="18"/>
                <w:szCs w:val="18"/>
              </w:rPr>
              <w:t>под-</w:t>
            </w:r>
            <w:r w:rsidRPr="00CC61F2">
              <w:rPr>
                <w:rFonts w:ascii="Times New Roman" w:hAnsi="Times New Roman" w:cs="Times New Roman"/>
                <w:sz w:val="18"/>
                <w:szCs w:val="18"/>
              </w:rPr>
              <w:br/>
              <w:t>раз-</w:t>
            </w:r>
            <w:r w:rsidRPr="00CC61F2">
              <w:rPr>
                <w:rFonts w:ascii="Times New Roman" w:hAnsi="Times New Roman" w:cs="Times New Roman"/>
                <w:sz w:val="18"/>
                <w:szCs w:val="18"/>
              </w:rPr>
              <w:br/>
              <w:t>дела</w:t>
            </w:r>
          </w:p>
        </w:tc>
        <w:tc>
          <w:tcPr>
            <w:tcW w:w="710" w:type="dxa"/>
            <w:hideMark/>
          </w:tcPr>
          <w:p w:rsidR="00DE792C" w:rsidRPr="00CC61F2" w:rsidRDefault="00DE792C">
            <w:pPr>
              <w:pStyle w:val="ConsPlusCell"/>
              <w:rPr>
                <w:rFonts w:ascii="Times New Roman" w:hAnsi="Times New Roman" w:cs="Times New Roman"/>
                <w:sz w:val="18"/>
                <w:szCs w:val="18"/>
              </w:rPr>
            </w:pPr>
            <w:proofErr w:type="spellStart"/>
            <w:r w:rsidRPr="00CC61F2">
              <w:rPr>
                <w:rFonts w:ascii="Times New Roman" w:hAnsi="Times New Roman" w:cs="Times New Roman"/>
                <w:sz w:val="18"/>
                <w:szCs w:val="18"/>
              </w:rPr>
              <w:t>целе</w:t>
            </w:r>
            <w:proofErr w:type="spellEnd"/>
            <w:r w:rsidRPr="00CC61F2">
              <w:rPr>
                <w:rFonts w:ascii="Times New Roman" w:hAnsi="Times New Roman" w:cs="Times New Roman"/>
                <w:sz w:val="18"/>
                <w:szCs w:val="18"/>
              </w:rPr>
              <w:t xml:space="preserve">- </w:t>
            </w:r>
            <w:r w:rsidRPr="00CC61F2">
              <w:rPr>
                <w:rFonts w:ascii="Times New Roman" w:hAnsi="Times New Roman" w:cs="Times New Roman"/>
                <w:sz w:val="18"/>
                <w:szCs w:val="18"/>
              </w:rPr>
              <w:br/>
              <w:t xml:space="preserve"> вой  </w:t>
            </w:r>
            <w:r w:rsidRPr="00CC61F2">
              <w:rPr>
                <w:rFonts w:ascii="Times New Roman" w:hAnsi="Times New Roman" w:cs="Times New Roman"/>
                <w:sz w:val="18"/>
                <w:szCs w:val="18"/>
              </w:rPr>
              <w:br/>
              <w:t>статьи</w:t>
            </w:r>
          </w:p>
        </w:tc>
        <w:tc>
          <w:tcPr>
            <w:tcW w:w="526" w:type="dxa"/>
            <w:hideMark/>
          </w:tcPr>
          <w:p w:rsidR="00DE792C" w:rsidRPr="00CC61F2" w:rsidRDefault="00DE792C">
            <w:pPr>
              <w:pStyle w:val="ConsPlusCell"/>
              <w:rPr>
                <w:rFonts w:ascii="Times New Roman" w:hAnsi="Times New Roman" w:cs="Times New Roman"/>
                <w:sz w:val="18"/>
                <w:szCs w:val="18"/>
              </w:rPr>
            </w:pPr>
            <w:r w:rsidRPr="00CC61F2">
              <w:rPr>
                <w:rFonts w:ascii="Times New Roman" w:hAnsi="Times New Roman" w:cs="Times New Roman"/>
                <w:sz w:val="18"/>
                <w:szCs w:val="18"/>
              </w:rPr>
              <w:t xml:space="preserve">вида </w:t>
            </w:r>
            <w:r w:rsidRPr="00CC61F2">
              <w:rPr>
                <w:rFonts w:ascii="Times New Roman" w:hAnsi="Times New Roman" w:cs="Times New Roman"/>
                <w:sz w:val="18"/>
                <w:szCs w:val="18"/>
              </w:rPr>
              <w:br/>
              <w:t xml:space="preserve">рас- </w:t>
            </w:r>
            <w:r w:rsidRPr="00CC61F2">
              <w:rPr>
                <w:rFonts w:ascii="Times New Roman" w:hAnsi="Times New Roman" w:cs="Times New Roman"/>
                <w:sz w:val="18"/>
                <w:szCs w:val="18"/>
              </w:rPr>
              <w:br/>
              <w:t>ходов</w:t>
            </w:r>
          </w:p>
        </w:tc>
        <w:tc>
          <w:tcPr>
            <w:tcW w:w="488" w:type="dxa"/>
            <w:hideMark/>
          </w:tcPr>
          <w:p w:rsidR="00DE792C" w:rsidRPr="00CC61F2" w:rsidRDefault="00B97120">
            <w:pPr>
              <w:pStyle w:val="ConsPlusCell"/>
              <w:rPr>
                <w:rFonts w:ascii="Times New Roman" w:hAnsi="Times New Roman" w:cs="Times New Roman"/>
                <w:sz w:val="18"/>
                <w:szCs w:val="18"/>
              </w:rPr>
            </w:pPr>
            <w:hyperlink r:id="rId8" w:history="1">
              <w:r w:rsidR="00DE792C" w:rsidRPr="00CC61F2">
                <w:rPr>
                  <w:rStyle w:val="af9"/>
                  <w:rFonts w:ascii="Times New Roman" w:hAnsi="Times New Roman" w:cs="Times New Roman"/>
                  <w:sz w:val="18"/>
                  <w:szCs w:val="18"/>
                </w:rPr>
                <w:t>КОСГУ</w:t>
              </w:r>
            </w:hyperlink>
          </w:p>
        </w:tc>
        <w:tc>
          <w:tcPr>
            <w:tcW w:w="1537" w:type="dxa"/>
            <w:vMerge/>
            <w:vAlign w:val="center"/>
            <w:hideMark/>
          </w:tcPr>
          <w:p w:rsidR="00DE792C" w:rsidRPr="00CC61F2" w:rsidRDefault="00DE792C">
            <w:pPr>
              <w:rPr>
                <w:sz w:val="18"/>
                <w:szCs w:val="18"/>
              </w:rPr>
            </w:pPr>
          </w:p>
        </w:tc>
        <w:tc>
          <w:tcPr>
            <w:tcW w:w="1418" w:type="dxa"/>
            <w:vMerge/>
            <w:vAlign w:val="center"/>
            <w:hideMark/>
          </w:tcPr>
          <w:p w:rsidR="00DE792C" w:rsidRPr="00CC61F2" w:rsidRDefault="00DE792C">
            <w:pPr>
              <w:rPr>
                <w:sz w:val="18"/>
                <w:szCs w:val="18"/>
              </w:rPr>
            </w:pPr>
          </w:p>
        </w:tc>
        <w:tc>
          <w:tcPr>
            <w:tcW w:w="1559" w:type="dxa"/>
            <w:vMerge/>
            <w:vAlign w:val="center"/>
            <w:hideMark/>
          </w:tcPr>
          <w:p w:rsidR="00DE792C" w:rsidRPr="00CC61F2" w:rsidRDefault="00DE792C">
            <w:pPr>
              <w:rPr>
                <w:sz w:val="18"/>
                <w:szCs w:val="18"/>
              </w:rPr>
            </w:pPr>
          </w:p>
        </w:tc>
        <w:tc>
          <w:tcPr>
            <w:tcW w:w="1276" w:type="dxa"/>
            <w:vMerge/>
            <w:vAlign w:val="center"/>
            <w:hideMark/>
          </w:tcPr>
          <w:p w:rsidR="00DE792C" w:rsidRPr="00CC61F2" w:rsidRDefault="00DE792C">
            <w:pPr>
              <w:rPr>
                <w:sz w:val="18"/>
                <w:szCs w:val="18"/>
              </w:rPr>
            </w:pPr>
          </w:p>
        </w:tc>
      </w:tr>
      <w:tr w:rsidR="00DE792C" w:rsidRPr="00CC61F2" w:rsidTr="00AD7632">
        <w:tc>
          <w:tcPr>
            <w:tcW w:w="1276" w:type="dxa"/>
            <w:hideMark/>
          </w:tcPr>
          <w:p w:rsidR="00DE792C" w:rsidRPr="00CC61F2" w:rsidRDefault="00DE792C" w:rsidP="00DE792C">
            <w:pPr>
              <w:pStyle w:val="ConsPlusCell"/>
              <w:jc w:val="center"/>
              <w:rPr>
                <w:rFonts w:ascii="Times New Roman" w:hAnsi="Times New Roman" w:cs="Times New Roman"/>
                <w:sz w:val="18"/>
                <w:szCs w:val="18"/>
              </w:rPr>
            </w:pPr>
            <w:r w:rsidRPr="00CC61F2">
              <w:rPr>
                <w:rFonts w:ascii="Times New Roman" w:hAnsi="Times New Roman" w:cs="Times New Roman"/>
                <w:sz w:val="18"/>
                <w:szCs w:val="18"/>
              </w:rPr>
              <w:t>1</w:t>
            </w:r>
          </w:p>
        </w:tc>
        <w:tc>
          <w:tcPr>
            <w:tcW w:w="505" w:type="dxa"/>
            <w:hideMark/>
          </w:tcPr>
          <w:p w:rsidR="00DE792C" w:rsidRPr="00CC61F2" w:rsidRDefault="00DE792C" w:rsidP="00DE792C">
            <w:pPr>
              <w:pStyle w:val="ConsPlusCell"/>
              <w:jc w:val="center"/>
              <w:rPr>
                <w:rFonts w:ascii="Times New Roman" w:hAnsi="Times New Roman" w:cs="Times New Roman"/>
                <w:sz w:val="18"/>
                <w:szCs w:val="18"/>
              </w:rPr>
            </w:pPr>
            <w:r w:rsidRPr="00CC61F2">
              <w:rPr>
                <w:rFonts w:ascii="Times New Roman" w:hAnsi="Times New Roman" w:cs="Times New Roman"/>
                <w:sz w:val="18"/>
                <w:szCs w:val="18"/>
              </w:rPr>
              <w:t>2</w:t>
            </w:r>
          </w:p>
        </w:tc>
        <w:tc>
          <w:tcPr>
            <w:tcW w:w="486" w:type="dxa"/>
            <w:hideMark/>
          </w:tcPr>
          <w:p w:rsidR="00DE792C" w:rsidRPr="00CC61F2" w:rsidRDefault="00DE792C" w:rsidP="00DE792C">
            <w:pPr>
              <w:pStyle w:val="ConsPlusCell"/>
              <w:jc w:val="center"/>
              <w:rPr>
                <w:rFonts w:ascii="Times New Roman" w:hAnsi="Times New Roman" w:cs="Times New Roman"/>
                <w:sz w:val="18"/>
                <w:szCs w:val="18"/>
              </w:rPr>
            </w:pPr>
            <w:r w:rsidRPr="00CC61F2">
              <w:rPr>
                <w:rFonts w:ascii="Times New Roman" w:hAnsi="Times New Roman" w:cs="Times New Roman"/>
                <w:sz w:val="18"/>
                <w:szCs w:val="18"/>
              </w:rPr>
              <w:t>3</w:t>
            </w:r>
          </w:p>
        </w:tc>
        <w:tc>
          <w:tcPr>
            <w:tcW w:w="710" w:type="dxa"/>
            <w:hideMark/>
          </w:tcPr>
          <w:p w:rsidR="00DE792C" w:rsidRPr="00CC61F2" w:rsidRDefault="00DE792C" w:rsidP="00DE792C">
            <w:pPr>
              <w:pStyle w:val="ConsPlusCell"/>
              <w:jc w:val="center"/>
              <w:rPr>
                <w:rFonts w:ascii="Times New Roman" w:hAnsi="Times New Roman" w:cs="Times New Roman"/>
                <w:sz w:val="18"/>
                <w:szCs w:val="18"/>
              </w:rPr>
            </w:pPr>
            <w:r w:rsidRPr="00CC61F2">
              <w:rPr>
                <w:rFonts w:ascii="Times New Roman" w:hAnsi="Times New Roman" w:cs="Times New Roman"/>
                <w:sz w:val="18"/>
                <w:szCs w:val="18"/>
              </w:rPr>
              <w:t>4</w:t>
            </w:r>
          </w:p>
        </w:tc>
        <w:tc>
          <w:tcPr>
            <w:tcW w:w="526" w:type="dxa"/>
            <w:hideMark/>
          </w:tcPr>
          <w:p w:rsidR="00DE792C" w:rsidRPr="00CC61F2" w:rsidRDefault="00DE792C" w:rsidP="00DE792C">
            <w:pPr>
              <w:pStyle w:val="ConsPlusCell"/>
              <w:jc w:val="center"/>
              <w:rPr>
                <w:rFonts w:ascii="Times New Roman" w:hAnsi="Times New Roman" w:cs="Times New Roman"/>
                <w:sz w:val="18"/>
                <w:szCs w:val="18"/>
              </w:rPr>
            </w:pPr>
            <w:r w:rsidRPr="00CC61F2">
              <w:rPr>
                <w:rFonts w:ascii="Times New Roman" w:hAnsi="Times New Roman" w:cs="Times New Roman"/>
                <w:sz w:val="18"/>
                <w:szCs w:val="18"/>
              </w:rPr>
              <w:t>5</w:t>
            </w:r>
          </w:p>
        </w:tc>
        <w:tc>
          <w:tcPr>
            <w:tcW w:w="488" w:type="dxa"/>
            <w:hideMark/>
          </w:tcPr>
          <w:p w:rsidR="00DE792C" w:rsidRPr="00CC61F2" w:rsidRDefault="00DE792C" w:rsidP="00DE792C">
            <w:pPr>
              <w:pStyle w:val="ConsPlusCell"/>
              <w:jc w:val="center"/>
              <w:rPr>
                <w:rFonts w:ascii="Times New Roman" w:hAnsi="Times New Roman" w:cs="Times New Roman"/>
                <w:sz w:val="18"/>
                <w:szCs w:val="18"/>
              </w:rPr>
            </w:pPr>
            <w:r w:rsidRPr="00CC61F2">
              <w:rPr>
                <w:rFonts w:ascii="Times New Roman" w:hAnsi="Times New Roman" w:cs="Times New Roman"/>
                <w:sz w:val="18"/>
                <w:szCs w:val="18"/>
              </w:rPr>
              <w:t>6</w:t>
            </w:r>
          </w:p>
        </w:tc>
        <w:tc>
          <w:tcPr>
            <w:tcW w:w="1537" w:type="dxa"/>
            <w:hideMark/>
          </w:tcPr>
          <w:p w:rsidR="00DE792C" w:rsidRPr="00CC61F2" w:rsidRDefault="00DE792C" w:rsidP="00DE792C">
            <w:pPr>
              <w:pStyle w:val="ConsPlusCell"/>
              <w:jc w:val="center"/>
              <w:rPr>
                <w:rFonts w:ascii="Times New Roman" w:hAnsi="Times New Roman" w:cs="Times New Roman"/>
                <w:sz w:val="18"/>
                <w:szCs w:val="18"/>
              </w:rPr>
            </w:pPr>
            <w:r w:rsidRPr="00CC61F2">
              <w:rPr>
                <w:rFonts w:ascii="Times New Roman" w:hAnsi="Times New Roman" w:cs="Times New Roman"/>
                <w:sz w:val="18"/>
                <w:szCs w:val="18"/>
              </w:rPr>
              <w:t>7</w:t>
            </w:r>
          </w:p>
        </w:tc>
        <w:tc>
          <w:tcPr>
            <w:tcW w:w="1418" w:type="dxa"/>
            <w:hideMark/>
          </w:tcPr>
          <w:p w:rsidR="00DE792C" w:rsidRPr="00CC61F2" w:rsidRDefault="00DE792C" w:rsidP="00DE792C">
            <w:pPr>
              <w:pStyle w:val="ConsPlusCell"/>
              <w:jc w:val="center"/>
              <w:rPr>
                <w:rFonts w:ascii="Times New Roman" w:hAnsi="Times New Roman" w:cs="Times New Roman"/>
                <w:sz w:val="18"/>
                <w:szCs w:val="18"/>
              </w:rPr>
            </w:pPr>
            <w:r w:rsidRPr="00CC61F2">
              <w:rPr>
                <w:rFonts w:ascii="Times New Roman" w:hAnsi="Times New Roman" w:cs="Times New Roman"/>
                <w:sz w:val="18"/>
                <w:szCs w:val="18"/>
              </w:rPr>
              <w:t>8</w:t>
            </w:r>
          </w:p>
        </w:tc>
        <w:tc>
          <w:tcPr>
            <w:tcW w:w="1559" w:type="dxa"/>
            <w:hideMark/>
          </w:tcPr>
          <w:p w:rsidR="00DE792C" w:rsidRPr="00CC61F2" w:rsidRDefault="00DE792C" w:rsidP="00DE792C">
            <w:pPr>
              <w:pStyle w:val="ConsPlusCell"/>
              <w:jc w:val="center"/>
              <w:rPr>
                <w:rFonts w:ascii="Times New Roman" w:hAnsi="Times New Roman" w:cs="Times New Roman"/>
                <w:sz w:val="18"/>
                <w:szCs w:val="18"/>
              </w:rPr>
            </w:pPr>
            <w:r w:rsidRPr="00CC61F2">
              <w:rPr>
                <w:rFonts w:ascii="Times New Roman" w:hAnsi="Times New Roman" w:cs="Times New Roman"/>
                <w:sz w:val="18"/>
                <w:szCs w:val="18"/>
              </w:rPr>
              <w:t>9</w:t>
            </w:r>
          </w:p>
        </w:tc>
        <w:tc>
          <w:tcPr>
            <w:tcW w:w="1276" w:type="dxa"/>
            <w:hideMark/>
          </w:tcPr>
          <w:p w:rsidR="00DE792C" w:rsidRPr="00CC61F2" w:rsidRDefault="00DE792C" w:rsidP="00DE792C">
            <w:pPr>
              <w:pStyle w:val="ConsPlusCell"/>
              <w:jc w:val="center"/>
              <w:rPr>
                <w:rFonts w:ascii="Times New Roman" w:hAnsi="Times New Roman" w:cs="Times New Roman"/>
                <w:sz w:val="18"/>
                <w:szCs w:val="18"/>
              </w:rPr>
            </w:pPr>
            <w:r w:rsidRPr="00CC61F2">
              <w:rPr>
                <w:rFonts w:ascii="Times New Roman" w:hAnsi="Times New Roman" w:cs="Times New Roman"/>
                <w:sz w:val="18"/>
                <w:szCs w:val="18"/>
              </w:rPr>
              <w:t>10</w:t>
            </w:r>
          </w:p>
        </w:tc>
      </w:tr>
      <w:tr w:rsidR="00CA69F7" w:rsidRPr="00CC61F2" w:rsidTr="00AD7632">
        <w:tc>
          <w:tcPr>
            <w:tcW w:w="1276" w:type="dxa"/>
          </w:tcPr>
          <w:p w:rsidR="00AD7632" w:rsidRPr="00AD7632" w:rsidRDefault="00AD7632" w:rsidP="00AD7632">
            <w:pPr>
              <w:ind w:firstLineChars="200" w:firstLine="400"/>
              <w:outlineLvl w:val="0"/>
              <w:rPr>
                <w:sz w:val="20"/>
                <w:szCs w:val="20"/>
              </w:rPr>
            </w:pPr>
            <w:bookmarkStart w:id="1" w:name="_GoBack" w:colFirst="3" w:colLast="8"/>
            <w:r w:rsidRPr="00AD7632">
              <w:rPr>
                <w:sz w:val="20"/>
                <w:szCs w:val="20"/>
              </w:rPr>
              <w:t>Прочая закупка товаров, работ и услуг для государственных нужд</w:t>
            </w:r>
          </w:p>
          <w:p w:rsidR="00CA69F7" w:rsidRPr="00AD7632" w:rsidRDefault="00CA69F7">
            <w:pPr>
              <w:pStyle w:val="ConsPlusCell"/>
              <w:rPr>
                <w:rFonts w:ascii="Times New Roman" w:hAnsi="Times New Roman" w:cs="Times New Roman"/>
              </w:rPr>
            </w:pPr>
          </w:p>
        </w:tc>
        <w:tc>
          <w:tcPr>
            <w:tcW w:w="505" w:type="dxa"/>
            <w:tcBorders>
              <w:bottom w:val="single" w:sz="4" w:space="0" w:color="auto"/>
            </w:tcBorders>
          </w:tcPr>
          <w:p w:rsidR="00CA69F7" w:rsidRPr="00CC61F2" w:rsidRDefault="00395ABE">
            <w:pPr>
              <w:pStyle w:val="ConsPlusCell"/>
              <w:rPr>
                <w:rFonts w:ascii="Times New Roman" w:hAnsi="Times New Roman" w:cs="Times New Roman"/>
              </w:rPr>
            </w:pPr>
            <w:r>
              <w:rPr>
                <w:rFonts w:ascii="Times New Roman" w:hAnsi="Times New Roman" w:cs="Times New Roman"/>
              </w:rPr>
              <w:t>0310</w:t>
            </w:r>
          </w:p>
        </w:tc>
        <w:tc>
          <w:tcPr>
            <w:tcW w:w="486" w:type="dxa"/>
            <w:tcBorders>
              <w:bottom w:val="single" w:sz="4" w:space="0" w:color="auto"/>
            </w:tcBorders>
          </w:tcPr>
          <w:p w:rsidR="00CA69F7" w:rsidRPr="00CC61F2" w:rsidRDefault="00CA69F7">
            <w:pPr>
              <w:pStyle w:val="ConsPlusCell"/>
              <w:rPr>
                <w:rFonts w:ascii="Times New Roman" w:hAnsi="Times New Roman" w:cs="Times New Roman"/>
              </w:rPr>
            </w:pPr>
            <w:r>
              <w:rPr>
                <w:rFonts w:ascii="Times New Roman" w:hAnsi="Times New Roman" w:cs="Times New Roman"/>
              </w:rPr>
              <w:t>040</w:t>
            </w:r>
          </w:p>
        </w:tc>
        <w:tc>
          <w:tcPr>
            <w:tcW w:w="710" w:type="dxa"/>
            <w:tcBorders>
              <w:bottom w:val="single" w:sz="4" w:space="0" w:color="auto"/>
            </w:tcBorders>
          </w:tcPr>
          <w:p w:rsidR="00CA69F7" w:rsidRPr="007B5C46" w:rsidRDefault="00CA69F7">
            <w:pPr>
              <w:pStyle w:val="ConsPlusCell"/>
              <w:rPr>
                <w:rFonts w:ascii="Times New Roman" w:hAnsi="Times New Roman" w:cs="Times New Roman"/>
              </w:rPr>
            </w:pPr>
            <w:r w:rsidRPr="007B5C46">
              <w:rPr>
                <w:rFonts w:ascii="Times New Roman" w:hAnsi="Times New Roman" w:cs="Times New Roman"/>
              </w:rPr>
              <w:t>12.2.01.99990</w:t>
            </w:r>
          </w:p>
          <w:p w:rsidR="00CA69F7" w:rsidRPr="007B5C46" w:rsidRDefault="00CA69F7">
            <w:pPr>
              <w:pStyle w:val="ConsPlusCell"/>
              <w:rPr>
                <w:rFonts w:ascii="Times New Roman" w:hAnsi="Times New Roman" w:cs="Times New Roman"/>
              </w:rPr>
            </w:pPr>
          </w:p>
        </w:tc>
        <w:tc>
          <w:tcPr>
            <w:tcW w:w="526" w:type="dxa"/>
            <w:tcBorders>
              <w:bottom w:val="single" w:sz="4" w:space="0" w:color="auto"/>
            </w:tcBorders>
          </w:tcPr>
          <w:p w:rsidR="00CA69F7" w:rsidRPr="007B5C46" w:rsidRDefault="00CA69F7">
            <w:pPr>
              <w:pStyle w:val="ConsPlusCell"/>
              <w:rPr>
                <w:rFonts w:ascii="Times New Roman" w:hAnsi="Times New Roman" w:cs="Times New Roman"/>
              </w:rPr>
            </w:pPr>
            <w:r w:rsidRPr="007B5C46">
              <w:rPr>
                <w:rFonts w:ascii="Times New Roman" w:hAnsi="Times New Roman" w:cs="Times New Roman"/>
              </w:rPr>
              <w:t>244</w:t>
            </w:r>
          </w:p>
        </w:tc>
        <w:tc>
          <w:tcPr>
            <w:tcW w:w="488" w:type="dxa"/>
            <w:tcBorders>
              <w:bottom w:val="single" w:sz="4" w:space="0" w:color="auto"/>
            </w:tcBorders>
          </w:tcPr>
          <w:p w:rsidR="00CA69F7" w:rsidRPr="007B5C46" w:rsidRDefault="00CA69F7" w:rsidP="003625C6">
            <w:pPr>
              <w:pStyle w:val="ConsPlusCell"/>
              <w:rPr>
                <w:rFonts w:ascii="Times New Roman" w:hAnsi="Times New Roman" w:cs="Times New Roman"/>
              </w:rPr>
            </w:pPr>
            <w:r w:rsidRPr="007B5C46">
              <w:rPr>
                <w:rFonts w:ascii="Times New Roman" w:hAnsi="Times New Roman" w:cs="Times New Roman"/>
              </w:rPr>
              <w:t>225</w:t>
            </w:r>
          </w:p>
        </w:tc>
        <w:tc>
          <w:tcPr>
            <w:tcW w:w="1537" w:type="dxa"/>
            <w:tcBorders>
              <w:bottom w:val="single" w:sz="4" w:space="0" w:color="auto"/>
            </w:tcBorders>
          </w:tcPr>
          <w:p w:rsidR="00CA69F7" w:rsidRPr="007B5C46" w:rsidRDefault="00CA69F7">
            <w:pPr>
              <w:pStyle w:val="ConsPlusCell"/>
              <w:rPr>
                <w:rFonts w:ascii="Times New Roman" w:hAnsi="Times New Roman" w:cs="Times New Roman"/>
              </w:rPr>
            </w:pPr>
            <w:r w:rsidRPr="007B5C46">
              <w:rPr>
                <w:rFonts w:ascii="Times New Roman" w:hAnsi="Times New Roman" w:cs="Times New Roman"/>
              </w:rPr>
              <w:t>70000</w:t>
            </w:r>
            <w:r w:rsidR="0010492E" w:rsidRPr="007B5C46">
              <w:rPr>
                <w:rFonts w:ascii="Times New Roman" w:hAnsi="Times New Roman" w:cs="Times New Roman"/>
              </w:rPr>
              <w:t>,00</w:t>
            </w:r>
          </w:p>
        </w:tc>
        <w:tc>
          <w:tcPr>
            <w:tcW w:w="1418" w:type="dxa"/>
            <w:tcBorders>
              <w:bottom w:val="single" w:sz="4" w:space="0" w:color="auto"/>
            </w:tcBorders>
          </w:tcPr>
          <w:p w:rsidR="00CA69F7" w:rsidRPr="007B5C46" w:rsidRDefault="00CA69F7" w:rsidP="00F07B60">
            <w:pPr>
              <w:pStyle w:val="ConsPlusCell"/>
              <w:rPr>
                <w:rFonts w:ascii="Times New Roman" w:hAnsi="Times New Roman" w:cs="Times New Roman"/>
              </w:rPr>
            </w:pPr>
            <w:r w:rsidRPr="007B5C46">
              <w:rPr>
                <w:rFonts w:ascii="Times New Roman" w:hAnsi="Times New Roman" w:cs="Times New Roman"/>
              </w:rPr>
              <w:t>70000</w:t>
            </w:r>
            <w:r w:rsidR="0010492E" w:rsidRPr="007B5C46">
              <w:rPr>
                <w:rFonts w:ascii="Times New Roman" w:hAnsi="Times New Roman" w:cs="Times New Roman"/>
              </w:rPr>
              <w:t>,00</w:t>
            </w:r>
          </w:p>
        </w:tc>
        <w:tc>
          <w:tcPr>
            <w:tcW w:w="1559" w:type="dxa"/>
            <w:tcBorders>
              <w:bottom w:val="single" w:sz="4" w:space="0" w:color="auto"/>
            </w:tcBorders>
          </w:tcPr>
          <w:p w:rsidR="00CA69F7" w:rsidRPr="007B5C46" w:rsidRDefault="00CA69F7">
            <w:pPr>
              <w:pStyle w:val="ConsPlusCell"/>
              <w:rPr>
                <w:rFonts w:ascii="Times New Roman" w:hAnsi="Times New Roman" w:cs="Times New Roman"/>
              </w:rPr>
            </w:pPr>
            <w:r w:rsidRPr="007B5C46">
              <w:rPr>
                <w:rFonts w:ascii="Times New Roman" w:hAnsi="Times New Roman" w:cs="Times New Roman"/>
              </w:rPr>
              <w:t>0</w:t>
            </w:r>
          </w:p>
        </w:tc>
        <w:tc>
          <w:tcPr>
            <w:tcW w:w="1276" w:type="dxa"/>
            <w:tcBorders>
              <w:bottom w:val="single" w:sz="4" w:space="0" w:color="auto"/>
            </w:tcBorders>
          </w:tcPr>
          <w:p w:rsidR="00CA69F7" w:rsidRPr="00CC61F2" w:rsidRDefault="00CA69F7">
            <w:pPr>
              <w:pStyle w:val="ConsPlusCell"/>
              <w:rPr>
                <w:rFonts w:ascii="Times New Roman" w:hAnsi="Times New Roman" w:cs="Times New Roman"/>
              </w:rPr>
            </w:pPr>
            <w:r>
              <w:rPr>
                <w:rFonts w:ascii="Times New Roman" w:hAnsi="Times New Roman" w:cs="Times New Roman"/>
              </w:rPr>
              <w:t>70000</w:t>
            </w:r>
            <w:r w:rsidR="0010492E">
              <w:rPr>
                <w:rFonts w:ascii="Times New Roman" w:hAnsi="Times New Roman" w:cs="Times New Roman"/>
              </w:rPr>
              <w:t>,00</w:t>
            </w:r>
          </w:p>
        </w:tc>
      </w:tr>
      <w:tr w:rsidR="00395ABE" w:rsidRPr="00CC61F2" w:rsidTr="00AD7632">
        <w:trPr>
          <w:trHeight w:val="87"/>
        </w:trPr>
        <w:tc>
          <w:tcPr>
            <w:tcW w:w="1276" w:type="dxa"/>
          </w:tcPr>
          <w:p w:rsidR="00395ABE" w:rsidRPr="00AD7632" w:rsidRDefault="00395ABE" w:rsidP="00395ABE">
            <w:pPr>
              <w:rPr>
                <w:sz w:val="20"/>
                <w:szCs w:val="20"/>
              </w:rPr>
            </w:pPr>
            <w:r w:rsidRPr="00AD7632">
              <w:rPr>
                <w:sz w:val="20"/>
                <w:szCs w:val="20"/>
              </w:rPr>
              <w:t xml:space="preserve">Прочая закупка товаров, работ и услуг для </w:t>
            </w:r>
            <w:r w:rsidRPr="00AD7632">
              <w:rPr>
                <w:sz w:val="20"/>
                <w:szCs w:val="20"/>
              </w:rPr>
              <w:lastRenderedPageBreak/>
              <w:t>государственных нужд</w:t>
            </w:r>
          </w:p>
        </w:tc>
        <w:tc>
          <w:tcPr>
            <w:tcW w:w="505" w:type="dxa"/>
          </w:tcPr>
          <w:p w:rsidR="00395ABE" w:rsidRPr="00395ABE" w:rsidRDefault="00395ABE" w:rsidP="00395ABE">
            <w:pPr>
              <w:rPr>
                <w:sz w:val="20"/>
                <w:szCs w:val="20"/>
              </w:rPr>
            </w:pPr>
            <w:r w:rsidRPr="00395ABE">
              <w:rPr>
                <w:sz w:val="20"/>
                <w:szCs w:val="20"/>
              </w:rPr>
              <w:lastRenderedPageBreak/>
              <w:t>0310</w:t>
            </w:r>
          </w:p>
        </w:tc>
        <w:tc>
          <w:tcPr>
            <w:tcW w:w="486" w:type="dxa"/>
          </w:tcPr>
          <w:p w:rsidR="00395ABE" w:rsidRPr="00CA69F7" w:rsidRDefault="00395ABE" w:rsidP="00395ABE">
            <w:pPr>
              <w:rPr>
                <w:sz w:val="20"/>
                <w:szCs w:val="20"/>
              </w:rPr>
            </w:pPr>
            <w:r w:rsidRPr="00CA69F7">
              <w:rPr>
                <w:sz w:val="20"/>
                <w:szCs w:val="20"/>
              </w:rPr>
              <w:t>040</w:t>
            </w:r>
          </w:p>
        </w:tc>
        <w:tc>
          <w:tcPr>
            <w:tcW w:w="710" w:type="dxa"/>
          </w:tcPr>
          <w:p w:rsidR="00395ABE" w:rsidRPr="007B5C46" w:rsidRDefault="00395ABE" w:rsidP="00395ABE">
            <w:pPr>
              <w:rPr>
                <w:sz w:val="20"/>
                <w:szCs w:val="20"/>
              </w:rPr>
            </w:pPr>
            <w:r w:rsidRPr="007B5C46">
              <w:rPr>
                <w:sz w:val="20"/>
                <w:szCs w:val="20"/>
              </w:rPr>
              <w:t>12.2.01.99990</w:t>
            </w:r>
          </w:p>
        </w:tc>
        <w:tc>
          <w:tcPr>
            <w:tcW w:w="526" w:type="dxa"/>
          </w:tcPr>
          <w:p w:rsidR="00395ABE" w:rsidRPr="007B5C46" w:rsidRDefault="00395ABE" w:rsidP="00395ABE">
            <w:pPr>
              <w:rPr>
                <w:sz w:val="20"/>
                <w:szCs w:val="20"/>
              </w:rPr>
            </w:pPr>
            <w:r w:rsidRPr="007B5C46">
              <w:rPr>
                <w:sz w:val="20"/>
                <w:szCs w:val="20"/>
              </w:rPr>
              <w:t>244</w:t>
            </w:r>
          </w:p>
        </w:tc>
        <w:tc>
          <w:tcPr>
            <w:tcW w:w="488"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226</w:t>
            </w:r>
          </w:p>
        </w:tc>
        <w:tc>
          <w:tcPr>
            <w:tcW w:w="1537"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326319,31</w:t>
            </w:r>
          </w:p>
        </w:tc>
        <w:tc>
          <w:tcPr>
            <w:tcW w:w="1418" w:type="dxa"/>
          </w:tcPr>
          <w:p w:rsidR="00395ABE" w:rsidRPr="007B5C46" w:rsidRDefault="00395ABE" w:rsidP="00395ABE">
            <w:pPr>
              <w:rPr>
                <w:sz w:val="20"/>
                <w:szCs w:val="20"/>
              </w:rPr>
            </w:pPr>
            <w:r w:rsidRPr="007B5C46">
              <w:rPr>
                <w:sz w:val="20"/>
                <w:szCs w:val="20"/>
              </w:rPr>
              <w:t>326319,31</w:t>
            </w:r>
          </w:p>
        </w:tc>
        <w:tc>
          <w:tcPr>
            <w:tcW w:w="1559" w:type="dxa"/>
          </w:tcPr>
          <w:p w:rsidR="00395ABE" w:rsidRPr="007B5C46" w:rsidRDefault="00395ABE" w:rsidP="00395ABE">
            <w:pPr>
              <w:rPr>
                <w:sz w:val="20"/>
                <w:szCs w:val="20"/>
              </w:rPr>
            </w:pPr>
            <w:r w:rsidRPr="007B5C46">
              <w:rPr>
                <w:sz w:val="20"/>
                <w:szCs w:val="20"/>
              </w:rPr>
              <w:t>326319,31</w:t>
            </w:r>
          </w:p>
        </w:tc>
        <w:tc>
          <w:tcPr>
            <w:tcW w:w="1276" w:type="dxa"/>
          </w:tcPr>
          <w:p w:rsidR="00395ABE" w:rsidRPr="00CC61F2" w:rsidRDefault="00395ABE" w:rsidP="00395ABE">
            <w:pPr>
              <w:pStyle w:val="ConsPlusCell"/>
              <w:rPr>
                <w:rFonts w:ascii="Times New Roman" w:hAnsi="Times New Roman" w:cs="Times New Roman"/>
              </w:rPr>
            </w:pPr>
            <w:r>
              <w:rPr>
                <w:rFonts w:ascii="Times New Roman" w:hAnsi="Times New Roman" w:cs="Times New Roman"/>
              </w:rPr>
              <w:t>0</w:t>
            </w:r>
          </w:p>
        </w:tc>
      </w:tr>
      <w:tr w:rsidR="00395ABE" w:rsidRPr="00CC61F2" w:rsidTr="00AD7632">
        <w:trPr>
          <w:trHeight w:val="86"/>
        </w:trPr>
        <w:tc>
          <w:tcPr>
            <w:tcW w:w="1276" w:type="dxa"/>
          </w:tcPr>
          <w:p w:rsidR="00395ABE" w:rsidRPr="00AD7632" w:rsidRDefault="00395ABE" w:rsidP="00395ABE">
            <w:pPr>
              <w:rPr>
                <w:sz w:val="20"/>
                <w:szCs w:val="20"/>
              </w:rPr>
            </w:pPr>
            <w:r w:rsidRPr="00AD7632">
              <w:rPr>
                <w:sz w:val="20"/>
                <w:szCs w:val="20"/>
              </w:rPr>
              <w:t>Прочая закупка товаров, работ и услуг для государственных нужд</w:t>
            </w:r>
          </w:p>
        </w:tc>
        <w:tc>
          <w:tcPr>
            <w:tcW w:w="505" w:type="dxa"/>
          </w:tcPr>
          <w:p w:rsidR="00395ABE" w:rsidRPr="00395ABE" w:rsidRDefault="00395ABE" w:rsidP="00395ABE">
            <w:pPr>
              <w:rPr>
                <w:sz w:val="20"/>
                <w:szCs w:val="20"/>
              </w:rPr>
            </w:pPr>
            <w:r w:rsidRPr="00395ABE">
              <w:rPr>
                <w:sz w:val="20"/>
                <w:szCs w:val="20"/>
              </w:rPr>
              <w:t>0310</w:t>
            </w:r>
          </w:p>
        </w:tc>
        <w:tc>
          <w:tcPr>
            <w:tcW w:w="486" w:type="dxa"/>
          </w:tcPr>
          <w:p w:rsidR="00395ABE" w:rsidRPr="00CA69F7" w:rsidRDefault="00395ABE" w:rsidP="00395ABE">
            <w:pPr>
              <w:rPr>
                <w:sz w:val="20"/>
                <w:szCs w:val="20"/>
              </w:rPr>
            </w:pPr>
            <w:r w:rsidRPr="00CA69F7">
              <w:rPr>
                <w:sz w:val="20"/>
                <w:szCs w:val="20"/>
              </w:rPr>
              <w:t>040</w:t>
            </w:r>
          </w:p>
        </w:tc>
        <w:tc>
          <w:tcPr>
            <w:tcW w:w="710" w:type="dxa"/>
          </w:tcPr>
          <w:p w:rsidR="00395ABE" w:rsidRPr="007B5C46" w:rsidRDefault="00395ABE" w:rsidP="00395ABE">
            <w:pPr>
              <w:rPr>
                <w:sz w:val="20"/>
                <w:szCs w:val="20"/>
              </w:rPr>
            </w:pPr>
            <w:r w:rsidRPr="007B5C46">
              <w:rPr>
                <w:sz w:val="20"/>
                <w:szCs w:val="20"/>
              </w:rPr>
              <w:t>12.2.01.99990</w:t>
            </w:r>
          </w:p>
        </w:tc>
        <w:tc>
          <w:tcPr>
            <w:tcW w:w="526" w:type="dxa"/>
          </w:tcPr>
          <w:p w:rsidR="00395ABE" w:rsidRPr="007B5C46" w:rsidRDefault="00395ABE" w:rsidP="00395ABE">
            <w:pPr>
              <w:rPr>
                <w:sz w:val="20"/>
                <w:szCs w:val="20"/>
              </w:rPr>
            </w:pPr>
            <w:r w:rsidRPr="007B5C46">
              <w:rPr>
                <w:sz w:val="20"/>
                <w:szCs w:val="20"/>
              </w:rPr>
              <w:t>244</w:t>
            </w:r>
          </w:p>
        </w:tc>
        <w:tc>
          <w:tcPr>
            <w:tcW w:w="488"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340</w:t>
            </w:r>
          </w:p>
        </w:tc>
        <w:tc>
          <w:tcPr>
            <w:tcW w:w="1537"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55000,00</w:t>
            </w:r>
          </w:p>
        </w:tc>
        <w:tc>
          <w:tcPr>
            <w:tcW w:w="1418" w:type="dxa"/>
          </w:tcPr>
          <w:p w:rsidR="00395ABE" w:rsidRPr="007B5C46" w:rsidRDefault="00395ABE" w:rsidP="00395ABE">
            <w:pPr>
              <w:rPr>
                <w:sz w:val="20"/>
                <w:szCs w:val="20"/>
              </w:rPr>
            </w:pPr>
            <w:r w:rsidRPr="007B5C46">
              <w:rPr>
                <w:sz w:val="20"/>
                <w:szCs w:val="20"/>
              </w:rPr>
              <w:t>55000,00</w:t>
            </w:r>
          </w:p>
        </w:tc>
        <w:tc>
          <w:tcPr>
            <w:tcW w:w="1559" w:type="dxa"/>
          </w:tcPr>
          <w:p w:rsidR="00395ABE" w:rsidRPr="007B5C46" w:rsidRDefault="00395ABE" w:rsidP="00395ABE">
            <w:pPr>
              <w:rPr>
                <w:sz w:val="20"/>
                <w:szCs w:val="20"/>
              </w:rPr>
            </w:pPr>
            <w:r w:rsidRPr="007B5C46">
              <w:rPr>
                <w:sz w:val="20"/>
                <w:szCs w:val="20"/>
              </w:rPr>
              <w:t>55000,00</w:t>
            </w:r>
          </w:p>
        </w:tc>
        <w:tc>
          <w:tcPr>
            <w:tcW w:w="1276" w:type="dxa"/>
          </w:tcPr>
          <w:p w:rsidR="00395ABE" w:rsidRDefault="00395ABE" w:rsidP="00395ABE">
            <w:pPr>
              <w:pStyle w:val="ConsPlusCell"/>
              <w:rPr>
                <w:rFonts w:ascii="Times New Roman" w:hAnsi="Times New Roman" w:cs="Times New Roman"/>
              </w:rPr>
            </w:pPr>
            <w:r>
              <w:rPr>
                <w:rFonts w:ascii="Times New Roman" w:hAnsi="Times New Roman" w:cs="Times New Roman"/>
              </w:rPr>
              <w:t>0</w:t>
            </w:r>
          </w:p>
          <w:p w:rsidR="00395ABE" w:rsidRPr="00CC61F2" w:rsidRDefault="00395ABE" w:rsidP="00395ABE">
            <w:pPr>
              <w:pStyle w:val="ConsPlusCell"/>
              <w:rPr>
                <w:rFonts w:ascii="Times New Roman" w:hAnsi="Times New Roman" w:cs="Times New Roman"/>
              </w:rPr>
            </w:pPr>
          </w:p>
        </w:tc>
      </w:tr>
      <w:tr w:rsidR="00395ABE" w:rsidRPr="00CC61F2" w:rsidTr="00AD7632">
        <w:trPr>
          <w:trHeight w:val="86"/>
        </w:trPr>
        <w:tc>
          <w:tcPr>
            <w:tcW w:w="1276" w:type="dxa"/>
          </w:tcPr>
          <w:p w:rsidR="00395ABE" w:rsidRPr="00AD7632" w:rsidRDefault="00395ABE" w:rsidP="00395ABE">
            <w:pPr>
              <w:pStyle w:val="ConsPlusCell"/>
              <w:rPr>
                <w:rFonts w:ascii="Times New Roman" w:hAnsi="Times New Roman" w:cs="Times New Roman"/>
              </w:rPr>
            </w:pPr>
            <w:r w:rsidRPr="00AD7632">
              <w:rPr>
                <w:rFonts w:ascii="Times New Roman" w:hAnsi="Times New Roman" w:cs="Times New Roman"/>
              </w:rPr>
              <w:t>Закупка товаров, работ, услуг в сфере информационно-коммуникационных технологий</w:t>
            </w:r>
          </w:p>
        </w:tc>
        <w:tc>
          <w:tcPr>
            <w:tcW w:w="505" w:type="dxa"/>
          </w:tcPr>
          <w:p w:rsidR="00395ABE" w:rsidRPr="00395ABE" w:rsidRDefault="00395ABE" w:rsidP="00395ABE">
            <w:pPr>
              <w:rPr>
                <w:sz w:val="20"/>
                <w:szCs w:val="20"/>
              </w:rPr>
            </w:pPr>
            <w:r w:rsidRPr="00395ABE">
              <w:rPr>
                <w:sz w:val="20"/>
                <w:szCs w:val="20"/>
              </w:rPr>
              <w:t>0310</w:t>
            </w:r>
          </w:p>
        </w:tc>
        <w:tc>
          <w:tcPr>
            <w:tcW w:w="486" w:type="dxa"/>
          </w:tcPr>
          <w:p w:rsidR="00395ABE" w:rsidRPr="00CA69F7" w:rsidRDefault="00395ABE" w:rsidP="00395ABE">
            <w:pPr>
              <w:rPr>
                <w:sz w:val="20"/>
                <w:szCs w:val="20"/>
              </w:rPr>
            </w:pPr>
            <w:r w:rsidRPr="00CA69F7">
              <w:rPr>
                <w:sz w:val="20"/>
                <w:szCs w:val="20"/>
              </w:rPr>
              <w:t>040</w:t>
            </w:r>
          </w:p>
        </w:tc>
        <w:tc>
          <w:tcPr>
            <w:tcW w:w="710" w:type="dxa"/>
          </w:tcPr>
          <w:p w:rsidR="00395ABE" w:rsidRPr="007B5C46" w:rsidRDefault="00395ABE" w:rsidP="00395ABE">
            <w:pPr>
              <w:rPr>
                <w:sz w:val="20"/>
                <w:szCs w:val="20"/>
              </w:rPr>
            </w:pPr>
            <w:r w:rsidRPr="007B5C46">
              <w:rPr>
                <w:sz w:val="20"/>
                <w:szCs w:val="20"/>
              </w:rPr>
              <w:t>12.2.01.99990</w:t>
            </w:r>
          </w:p>
        </w:tc>
        <w:tc>
          <w:tcPr>
            <w:tcW w:w="526"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244</w:t>
            </w:r>
          </w:p>
        </w:tc>
        <w:tc>
          <w:tcPr>
            <w:tcW w:w="488"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221</w:t>
            </w:r>
          </w:p>
        </w:tc>
        <w:tc>
          <w:tcPr>
            <w:tcW w:w="1537"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261638,88</w:t>
            </w:r>
          </w:p>
        </w:tc>
        <w:tc>
          <w:tcPr>
            <w:tcW w:w="1418" w:type="dxa"/>
          </w:tcPr>
          <w:p w:rsidR="00395ABE" w:rsidRPr="007B5C46" w:rsidRDefault="00395ABE" w:rsidP="00395ABE">
            <w:pPr>
              <w:rPr>
                <w:sz w:val="20"/>
                <w:szCs w:val="20"/>
              </w:rPr>
            </w:pPr>
            <w:r w:rsidRPr="007B5C46">
              <w:rPr>
                <w:sz w:val="20"/>
                <w:szCs w:val="20"/>
              </w:rPr>
              <w:t>261638,88</w:t>
            </w:r>
          </w:p>
        </w:tc>
        <w:tc>
          <w:tcPr>
            <w:tcW w:w="1559" w:type="dxa"/>
          </w:tcPr>
          <w:p w:rsidR="00395ABE" w:rsidRPr="007B5C46" w:rsidRDefault="00395ABE" w:rsidP="00395ABE">
            <w:pPr>
              <w:rPr>
                <w:sz w:val="20"/>
                <w:szCs w:val="20"/>
              </w:rPr>
            </w:pPr>
            <w:r w:rsidRPr="007B5C46">
              <w:rPr>
                <w:sz w:val="20"/>
                <w:szCs w:val="20"/>
              </w:rPr>
              <w:t>261638,88</w:t>
            </w:r>
          </w:p>
        </w:tc>
        <w:tc>
          <w:tcPr>
            <w:tcW w:w="1276" w:type="dxa"/>
          </w:tcPr>
          <w:p w:rsidR="00395ABE" w:rsidRDefault="00395ABE" w:rsidP="00395ABE">
            <w:pPr>
              <w:pStyle w:val="ConsPlusCell"/>
              <w:rPr>
                <w:rFonts w:ascii="Times New Roman" w:hAnsi="Times New Roman" w:cs="Times New Roman"/>
              </w:rPr>
            </w:pPr>
            <w:r>
              <w:rPr>
                <w:rFonts w:ascii="Times New Roman" w:hAnsi="Times New Roman" w:cs="Times New Roman"/>
              </w:rPr>
              <w:t>0</w:t>
            </w:r>
          </w:p>
          <w:p w:rsidR="00395ABE" w:rsidRPr="00CC61F2" w:rsidRDefault="00395ABE" w:rsidP="00395ABE">
            <w:pPr>
              <w:pStyle w:val="ConsPlusCell"/>
              <w:rPr>
                <w:rFonts w:ascii="Times New Roman" w:hAnsi="Times New Roman" w:cs="Times New Roman"/>
              </w:rPr>
            </w:pPr>
          </w:p>
        </w:tc>
      </w:tr>
      <w:tr w:rsidR="00395ABE" w:rsidRPr="00CC61F2" w:rsidTr="00AD7632">
        <w:trPr>
          <w:trHeight w:val="86"/>
        </w:trPr>
        <w:tc>
          <w:tcPr>
            <w:tcW w:w="1276" w:type="dxa"/>
          </w:tcPr>
          <w:p w:rsidR="00395ABE" w:rsidRPr="00AD7632" w:rsidRDefault="00395ABE" w:rsidP="00395ABE">
            <w:pPr>
              <w:rPr>
                <w:sz w:val="20"/>
                <w:szCs w:val="20"/>
              </w:rPr>
            </w:pPr>
            <w:r w:rsidRPr="00AD7632">
              <w:rPr>
                <w:sz w:val="20"/>
                <w:szCs w:val="20"/>
              </w:rPr>
              <w:t>Прочая закупка товаров, работ и услуг для государственных нужд</w:t>
            </w:r>
          </w:p>
        </w:tc>
        <w:tc>
          <w:tcPr>
            <w:tcW w:w="505" w:type="dxa"/>
          </w:tcPr>
          <w:p w:rsidR="00395ABE" w:rsidRPr="00395ABE" w:rsidRDefault="00395ABE" w:rsidP="00395ABE">
            <w:pPr>
              <w:rPr>
                <w:sz w:val="20"/>
                <w:szCs w:val="20"/>
              </w:rPr>
            </w:pPr>
            <w:r w:rsidRPr="00395ABE">
              <w:rPr>
                <w:sz w:val="20"/>
                <w:szCs w:val="20"/>
              </w:rPr>
              <w:t>0310</w:t>
            </w:r>
          </w:p>
        </w:tc>
        <w:tc>
          <w:tcPr>
            <w:tcW w:w="486" w:type="dxa"/>
          </w:tcPr>
          <w:p w:rsidR="00395ABE" w:rsidRPr="00CA69F7" w:rsidRDefault="00395ABE" w:rsidP="00395ABE">
            <w:pPr>
              <w:rPr>
                <w:sz w:val="20"/>
                <w:szCs w:val="20"/>
              </w:rPr>
            </w:pPr>
            <w:r w:rsidRPr="00CA69F7">
              <w:rPr>
                <w:sz w:val="20"/>
                <w:szCs w:val="20"/>
              </w:rPr>
              <w:t>040</w:t>
            </w:r>
          </w:p>
        </w:tc>
        <w:tc>
          <w:tcPr>
            <w:tcW w:w="710"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12.2.02.84280</w:t>
            </w:r>
          </w:p>
        </w:tc>
        <w:tc>
          <w:tcPr>
            <w:tcW w:w="526" w:type="dxa"/>
          </w:tcPr>
          <w:p w:rsidR="00395ABE" w:rsidRPr="007B5C46" w:rsidRDefault="00395ABE" w:rsidP="00395ABE">
            <w:pPr>
              <w:rPr>
                <w:sz w:val="20"/>
                <w:szCs w:val="20"/>
              </w:rPr>
            </w:pPr>
            <w:r w:rsidRPr="007B5C46">
              <w:rPr>
                <w:sz w:val="20"/>
                <w:szCs w:val="20"/>
              </w:rPr>
              <w:t>244</w:t>
            </w:r>
          </w:p>
        </w:tc>
        <w:tc>
          <w:tcPr>
            <w:tcW w:w="488"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226</w:t>
            </w:r>
          </w:p>
        </w:tc>
        <w:tc>
          <w:tcPr>
            <w:tcW w:w="1537"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1410300,00</w:t>
            </w:r>
          </w:p>
        </w:tc>
        <w:tc>
          <w:tcPr>
            <w:tcW w:w="1418"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1410300,00</w:t>
            </w:r>
          </w:p>
        </w:tc>
        <w:tc>
          <w:tcPr>
            <w:tcW w:w="1559"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1410257,00</w:t>
            </w:r>
          </w:p>
          <w:p w:rsidR="00395ABE" w:rsidRPr="007B5C46" w:rsidRDefault="00395ABE" w:rsidP="00395ABE">
            <w:pPr>
              <w:pStyle w:val="ConsPlusCell"/>
              <w:rPr>
                <w:rFonts w:ascii="Times New Roman" w:hAnsi="Times New Roman" w:cs="Times New Roman"/>
              </w:rPr>
            </w:pPr>
          </w:p>
        </w:tc>
        <w:tc>
          <w:tcPr>
            <w:tcW w:w="1276" w:type="dxa"/>
          </w:tcPr>
          <w:p w:rsidR="00395ABE" w:rsidRDefault="00395ABE" w:rsidP="00395ABE">
            <w:pPr>
              <w:pStyle w:val="ConsPlusCell"/>
              <w:rPr>
                <w:rFonts w:ascii="Times New Roman" w:hAnsi="Times New Roman" w:cs="Times New Roman"/>
              </w:rPr>
            </w:pPr>
            <w:r>
              <w:rPr>
                <w:rFonts w:ascii="Times New Roman" w:hAnsi="Times New Roman" w:cs="Times New Roman"/>
              </w:rPr>
              <w:t>43,00</w:t>
            </w:r>
          </w:p>
          <w:p w:rsidR="00395ABE" w:rsidRPr="00CC61F2" w:rsidRDefault="00395ABE" w:rsidP="00395ABE">
            <w:pPr>
              <w:pStyle w:val="ConsPlusCell"/>
              <w:rPr>
                <w:rFonts w:ascii="Times New Roman" w:hAnsi="Times New Roman" w:cs="Times New Roman"/>
              </w:rPr>
            </w:pPr>
          </w:p>
        </w:tc>
      </w:tr>
      <w:tr w:rsidR="00395ABE" w:rsidRPr="00CC61F2" w:rsidTr="00AD7632">
        <w:trPr>
          <w:trHeight w:val="86"/>
        </w:trPr>
        <w:tc>
          <w:tcPr>
            <w:tcW w:w="1276" w:type="dxa"/>
          </w:tcPr>
          <w:p w:rsidR="00395ABE" w:rsidRPr="00AD7632" w:rsidRDefault="00395ABE" w:rsidP="00395ABE">
            <w:pPr>
              <w:rPr>
                <w:sz w:val="20"/>
                <w:szCs w:val="20"/>
              </w:rPr>
            </w:pPr>
            <w:r w:rsidRPr="00AD7632">
              <w:rPr>
                <w:sz w:val="20"/>
                <w:szCs w:val="20"/>
              </w:rPr>
              <w:t>Прочая закупка товаров, работ и услуг для государственных нужд</w:t>
            </w:r>
          </w:p>
        </w:tc>
        <w:tc>
          <w:tcPr>
            <w:tcW w:w="505" w:type="dxa"/>
          </w:tcPr>
          <w:p w:rsidR="00395ABE" w:rsidRPr="00395ABE" w:rsidRDefault="00395ABE" w:rsidP="00395ABE">
            <w:pPr>
              <w:rPr>
                <w:sz w:val="20"/>
                <w:szCs w:val="20"/>
              </w:rPr>
            </w:pPr>
            <w:r w:rsidRPr="00395ABE">
              <w:rPr>
                <w:sz w:val="20"/>
                <w:szCs w:val="20"/>
              </w:rPr>
              <w:t>0310</w:t>
            </w:r>
          </w:p>
        </w:tc>
        <w:tc>
          <w:tcPr>
            <w:tcW w:w="486" w:type="dxa"/>
          </w:tcPr>
          <w:p w:rsidR="00395ABE" w:rsidRPr="00CA69F7" w:rsidRDefault="00395ABE" w:rsidP="00395ABE">
            <w:pPr>
              <w:rPr>
                <w:sz w:val="20"/>
                <w:szCs w:val="20"/>
              </w:rPr>
            </w:pPr>
            <w:r w:rsidRPr="00CA69F7">
              <w:rPr>
                <w:sz w:val="20"/>
                <w:szCs w:val="20"/>
              </w:rPr>
              <w:t>040</w:t>
            </w:r>
          </w:p>
        </w:tc>
        <w:tc>
          <w:tcPr>
            <w:tcW w:w="710" w:type="dxa"/>
          </w:tcPr>
          <w:p w:rsidR="00395ABE" w:rsidRPr="007B5C46" w:rsidRDefault="00395ABE" w:rsidP="00395ABE">
            <w:pPr>
              <w:rPr>
                <w:sz w:val="20"/>
                <w:szCs w:val="20"/>
              </w:rPr>
            </w:pPr>
            <w:r w:rsidRPr="007B5C46">
              <w:rPr>
                <w:sz w:val="20"/>
                <w:szCs w:val="20"/>
              </w:rPr>
              <w:t>12.1.01.99990</w:t>
            </w:r>
          </w:p>
        </w:tc>
        <w:tc>
          <w:tcPr>
            <w:tcW w:w="526" w:type="dxa"/>
          </w:tcPr>
          <w:p w:rsidR="00395ABE" w:rsidRPr="007B5C46" w:rsidRDefault="00395ABE" w:rsidP="00395ABE">
            <w:pPr>
              <w:rPr>
                <w:sz w:val="20"/>
                <w:szCs w:val="20"/>
              </w:rPr>
            </w:pPr>
            <w:r w:rsidRPr="007B5C46">
              <w:rPr>
                <w:sz w:val="20"/>
                <w:szCs w:val="20"/>
              </w:rPr>
              <w:t>244</w:t>
            </w:r>
          </w:p>
        </w:tc>
        <w:tc>
          <w:tcPr>
            <w:tcW w:w="488"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225</w:t>
            </w:r>
          </w:p>
        </w:tc>
        <w:tc>
          <w:tcPr>
            <w:tcW w:w="1537"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2263000,00</w:t>
            </w:r>
          </w:p>
          <w:p w:rsidR="00395ABE" w:rsidRPr="007B5C46" w:rsidRDefault="00395ABE" w:rsidP="00395ABE">
            <w:pPr>
              <w:pStyle w:val="ConsPlusCell"/>
              <w:rPr>
                <w:rFonts w:ascii="Times New Roman" w:hAnsi="Times New Roman" w:cs="Times New Roman"/>
              </w:rPr>
            </w:pPr>
          </w:p>
        </w:tc>
        <w:tc>
          <w:tcPr>
            <w:tcW w:w="1418" w:type="dxa"/>
          </w:tcPr>
          <w:p w:rsidR="00395ABE" w:rsidRPr="007B5C46" w:rsidRDefault="00395ABE" w:rsidP="00395ABE">
            <w:pPr>
              <w:rPr>
                <w:sz w:val="20"/>
                <w:szCs w:val="20"/>
              </w:rPr>
            </w:pPr>
            <w:r w:rsidRPr="007B5C46">
              <w:rPr>
                <w:sz w:val="20"/>
                <w:szCs w:val="20"/>
              </w:rPr>
              <w:t>2263000,00</w:t>
            </w:r>
          </w:p>
        </w:tc>
        <w:tc>
          <w:tcPr>
            <w:tcW w:w="1559" w:type="dxa"/>
          </w:tcPr>
          <w:p w:rsidR="00395ABE" w:rsidRPr="007B5C46" w:rsidRDefault="00395ABE" w:rsidP="00395ABE">
            <w:pPr>
              <w:rPr>
                <w:sz w:val="20"/>
                <w:szCs w:val="20"/>
              </w:rPr>
            </w:pPr>
            <w:r w:rsidRPr="007B5C46">
              <w:rPr>
                <w:sz w:val="20"/>
                <w:szCs w:val="20"/>
              </w:rPr>
              <w:t>2263000,00</w:t>
            </w:r>
          </w:p>
        </w:tc>
        <w:tc>
          <w:tcPr>
            <w:tcW w:w="1276" w:type="dxa"/>
          </w:tcPr>
          <w:p w:rsidR="00395ABE" w:rsidRDefault="00395ABE" w:rsidP="00395ABE">
            <w:pPr>
              <w:pStyle w:val="ConsPlusCell"/>
              <w:rPr>
                <w:rFonts w:ascii="Times New Roman" w:hAnsi="Times New Roman" w:cs="Times New Roman"/>
              </w:rPr>
            </w:pPr>
            <w:r>
              <w:rPr>
                <w:rFonts w:ascii="Times New Roman" w:hAnsi="Times New Roman" w:cs="Times New Roman"/>
              </w:rPr>
              <w:t>0</w:t>
            </w:r>
          </w:p>
          <w:p w:rsidR="00395ABE" w:rsidRPr="00CC61F2" w:rsidRDefault="00395ABE" w:rsidP="00395ABE">
            <w:pPr>
              <w:pStyle w:val="ConsPlusCell"/>
              <w:rPr>
                <w:rFonts w:ascii="Times New Roman" w:hAnsi="Times New Roman" w:cs="Times New Roman"/>
              </w:rPr>
            </w:pPr>
          </w:p>
        </w:tc>
      </w:tr>
      <w:tr w:rsidR="00395ABE" w:rsidRPr="00CC61F2" w:rsidTr="00AD7632">
        <w:trPr>
          <w:trHeight w:val="86"/>
        </w:trPr>
        <w:tc>
          <w:tcPr>
            <w:tcW w:w="1276" w:type="dxa"/>
          </w:tcPr>
          <w:p w:rsidR="00395ABE" w:rsidRPr="00AD7632" w:rsidRDefault="00395ABE" w:rsidP="00395ABE">
            <w:pPr>
              <w:ind w:firstLineChars="200" w:firstLine="400"/>
              <w:outlineLvl w:val="0"/>
              <w:rPr>
                <w:sz w:val="20"/>
                <w:szCs w:val="20"/>
              </w:rPr>
            </w:pPr>
            <w:r w:rsidRPr="00AD7632">
              <w:rPr>
                <w:sz w:val="20"/>
                <w:szCs w:val="20"/>
              </w:rPr>
              <w:t>Фонд оплаты труда учреждений</w:t>
            </w:r>
          </w:p>
          <w:p w:rsidR="00395ABE" w:rsidRPr="00AD7632" w:rsidRDefault="00395ABE" w:rsidP="00395ABE">
            <w:pPr>
              <w:pStyle w:val="ConsPlusCell"/>
              <w:rPr>
                <w:rFonts w:ascii="Times New Roman" w:hAnsi="Times New Roman" w:cs="Times New Roman"/>
              </w:rPr>
            </w:pPr>
          </w:p>
        </w:tc>
        <w:tc>
          <w:tcPr>
            <w:tcW w:w="505" w:type="dxa"/>
          </w:tcPr>
          <w:p w:rsidR="00395ABE" w:rsidRPr="00395ABE" w:rsidRDefault="00395ABE" w:rsidP="00395ABE">
            <w:pPr>
              <w:rPr>
                <w:sz w:val="20"/>
                <w:szCs w:val="20"/>
              </w:rPr>
            </w:pPr>
            <w:r w:rsidRPr="00395ABE">
              <w:rPr>
                <w:sz w:val="20"/>
                <w:szCs w:val="20"/>
              </w:rPr>
              <w:t>0310</w:t>
            </w:r>
          </w:p>
        </w:tc>
        <w:tc>
          <w:tcPr>
            <w:tcW w:w="486" w:type="dxa"/>
          </w:tcPr>
          <w:p w:rsidR="00395ABE" w:rsidRPr="00CA69F7" w:rsidRDefault="00395ABE" w:rsidP="00395ABE">
            <w:pPr>
              <w:rPr>
                <w:sz w:val="20"/>
                <w:szCs w:val="20"/>
              </w:rPr>
            </w:pPr>
            <w:r w:rsidRPr="00CA69F7">
              <w:rPr>
                <w:sz w:val="20"/>
                <w:szCs w:val="20"/>
              </w:rPr>
              <w:t>040</w:t>
            </w:r>
          </w:p>
        </w:tc>
        <w:tc>
          <w:tcPr>
            <w:tcW w:w="710"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12.3.01.00590</w:t>
            </w:r>
          </w:p>
        </w:tc>
        <w:tc>
          <w:tcPr>
            <w:tcW w:w="526"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111</w:t>
            </w:r>
          </w:p>
        </w:tc>
        <w:tc>
          <w:tcPr>
            <w:tcW w:w="488"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211</w:t>
            </w:r>
          </w:p>
        </w:tc>
        <w:tc>
          <w:tcPr>
            <w:tcW w:w="1537"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25781000,00</w:t>
            </w:r>
          </w:p>
        </w:tc>
        <w:tc>
          <w:tcPr>
            <w:tcW w:w="1418" w:type="dxa"/>
          </w:tcPr>
          <w:p w:rsidR="00395ABE" w:rsidRPr="007B5C46" w:rsidRDefault="00395ABE" w:rsidP="00395ABE">
            <w:pPr>
              <w:rPr>
                <w:sz w:val="20"/>
                <w:szCs w:val="20"/>
              </w:rPr>
            </w:pPr>
            <w:r w:rsidRPr="007B5C46">
              <w:rPr>
                <w:sz w:val="20"/>
                <w:szCs w:val="20"/>
              </w:rPr>
              <w:t>25781000,00</w:t>
            </w:r>
          </w:p>
        </w:tc>
        <w:tc>
          <w:tcPr>
            <w:tcW w:w="1559" w:type="dxa"/>
          </w:tcPr>
          <w:p w:rsidR="00395ABE" w:rsidRPr="007B5C46" w:rsidRDefault="00395ABE" w:rsidP="00395ABE">
            <w:pPr>
              <w:rPr>
                <w:sz w:val="20"/>
                <w:szCs w:val="20"/>
              </w:rPr>
            </w:pPr>
            <w:r w:rsidRPr="007B5C46">
              <w:rPr>
                <w:sz w:val="20"/>
                <w:szCs w:val="20"/>
              </w:rPr>
              <w:t>25781000,00</w:t>
            </w:r>
          </w:p>
        </w:tc>
        <w:tc>
          <w:tcPr>
            <w:tcW w:w="1276" w:type="dxa"/>
          </w:tcPr>
          <w:p w:rsidR="00395ABE" w:rsidRDefault="00395ABE" w:rsidP="00395ABE">
            <w:pPr>
              <w:pStyle w:val="ConsPlusCell"/>
              <w:rPr>
                <w:rFonts w:ascii="Times New Roman" w:hAnsi="Times New Roman" w:cs="Times New Roman"/>
              </w:rPr>
            </w:pPr>
            <w:r>
              <w:rPr>
                <w:rFonts w:ascii="Times New Roman" w:hAnsi="Times New Roman" w:cs="Times New Roman"/>
              </w:rPr>
              <w:t>0</w:t>
            </w:r>
          </w:p>
          <w:p w:rsidR="00395ABE" w:rsidRPr="00CC61F2" w:rsidRDefault="00395ABE" w:rsidP="00395ABE">
            <w:pPr>
              <w:pStyle w:val="ConsPlusCell"/>
              <w:rPr>
                <w:rFonts w:ascii="Times New Roman" w:hAnsi="Times New Roman" w:cs="Times New Roman"/>
              </w:rPr>
            </w:pPr>
          </w:p>
        </w:tc>
      </w:tr>
      <w:tr w:rsidR="00395ABE" w:rsidRPr="00CC61F2" w:rsidTr="00AD7632">
        <w:trPr>
          <w:trHeight w:val="86"/>
        </w:trPr>
        <w:tc>
          <w:tcPr>
            <w:tcW w:w="1276" w:type="dxa"/>
          </w:tcPr>
          <w:p w:rsidR="00395ABE" w:rsidRPr="00AD7632" w:rsidRDefault="00395ABE" w:rsidP="00395ABE">
            <w:pPr>
              <w:ind w:firstLineChars="200" w:firstLine="400"/>
              <w:outlineLvl w:val="0"/>
              <w:rPr>
                <w:sz w:val="20"/>
                <w:szCs w:val="20"/>
              </w:rPr>
            </w:pPr>
            <w:r w:rsidRPr="00AD7632">
              <w:rPr>
                <w:sz w:val="20"/>
                <w:szCs w:val="20"/>
              </w:rPr>
              <w:t>Фонд оплаты труда учреждений</w:t>
            </w:r>
          </w:p>
          <w:p w:rsidR="00395ABE" w:rsidRPr="00AD7632" w:rsidRDefault="00395ABE" w:rsidP="00395ABE">
            <w:pPr>
              <w:ind w:firstLineChars="200" w:firstLine="400"/>
              <w:outlineLvl w:val="0"/>
              <w:rPr>
                <w:sz w:val="20"/>
                <w:szCs w:val="20"/>
              </w:rPr>
            </w:pPr>
          </w:p>
        </w:tc>
        <w:tc>
          <w:tcPr>
            <w:tcW w:w="505" w:type="dxa"/>
          </w:tcPr>
          <w:p w:rsidR="00395ABE" w:rsidRPr="00395ABE" w:rsidRDefault="00395ABE" w:rsidP="00395ABE">
            <w:pPr>
              <w:rPr>
                <w:sz w:val="20"/>
                <w:szCs w:val="20"/>
              </w:rPr>
            </w:pPr>
            <w:r w:rsidRPr="00395ABE">
              <w:rPr>
                <w:sz w:val="20"/>
                <w:szCs w:val="20"/>
              </w:rPr>
              <w:t>0310</w:t>
            </w:r>
          </w:p>
        </w:tc>
        <w:tc>
          <w:tcPr>
            <w:tcW w:w="486" w:type="dxa"/>
          </w:tcPr>
          <w:p w:rsidR="00395ABE" w:rsidRPr="00CA69F7" w:rsidRDefault="00395ABE" w:rsidP="00395ABE">
            <w:pPr>
              <w:rPr>
                <w:sz w:val="20"/>
                <w:szCs w:val="20"/>
              </w:rPr>
            </w:pPr>
            <w:r w:rsidRPr="00CA69F7">
              <w:rPr>
                <w:sz w:val="20"/>
                <w:szCs w:val="20"/>
              </w:rPr>
              <w:t>040</w:t>
            </w:r>
          </w:p>
        </w:tc>
        <w:tc>
          <w:tcPr>
            <w:tcW w:w="710"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12.3.01.00590</w:t>
            </w:r>
          </w:p>
        </w:tc>
        <w:tc>
          <w:tcPr>
            <w:tcW w:w="526"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111</w:t>
            </w:r>
          </w:p>
        </w:tc>
        <w:tc>
          <w:tcPr>
            <w:tcW w:w="488"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266</w:t>
            </w:r>
          </w:p>
        </w:tc>
        <w:tc>
          <w:tcPr>
            <w:tcW w:w="1537"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95666,25</w:t>
            </w:r>
          </w:p>
        </w:tc>
        <w:tc>
          <w:tcPr>
            <w:tcW w:w="1418" w:type="dxa"/>
          </w:tcPr>
          <w:p w:rsidR="00395ABE" w:rsidRPr="007B5C46" w:rsidRDefault="00395ABE" w:rsidP="00395ABE">
            <w:pPr>
              <w:rPr>
                <w:sz w:val="20"/>
                <w:szCs w:val="20"/>
              </w:rPr>
            </w:pPr>
            <w:r w:rsidRPr="007B5C46">
              <w:rPr>
                <w:sz w:val="20"/>
                <w:szCs w:val="20"/>
              </w:rPr>
              <w:t>95666,25</w:t>
            </w:r>
          </w:p>
        </w:tc>
        <w:tc>
          <w:tcPr>
            <w:tcW w:w="1559" w:type="dxa"/>
          </w:tcPr>
          <w:p w:rsidR="00395ABE" w:rsidRPr="007B5C46" w:rsidRDefault="00395ABE" w:rsidP="00395ABE">
            <w:pPr>
              <w:rPr>
                <w:sz w:val="20"/>
                <w:szCs w:val="20"/>
              </w:rPr>
            </w:pPr>
            <w:r w:rsidRPr="007B5C46">
              <w:rPr>
                <w:sz w:val="20"/>
                <w:szCs w:val="20"/>
              </w:rPr>
              <w:t>95666,25</w:t>
            </w:r>
          </w:p>
        </w:tc>
        <w:tc>
          <w:tcPr>
            <w:tcW w:w="1276" w:type="dxa"/>
          </w:tcPr>
          <w:p w:rsidR="00395ABE" w:rsidRDefault="00395ABE" w:rsidP="00395ABE">
            <w:pPr>
              <w:pStyle w:val="ConsPlusCell"/>
              <w:rPr>
                <w:rFonts w:ascii="Times New Roman" w:hAnsi="Times New Roman" w:cs="Times New Roman"/>
              </w:rPr>
            </w:pPr>
            <w:r>
              <w:rPr>
                <w:rFonts w:ascii="Times New Roman" w:hAnsi="Times New Roman" w:cs="Times New Roman"/>
              </w:rPr>
              <w:t>0</w:t>
            </w:r>
          </w:p>
          <w:p w:rsidR="00395ABE" w:rsidRDefault="00395ABE" w:rsidP="00395ABE">
            <w:pPr>
              <w:pStyle w:val="ConsPlusCell"/>
              <w:rPr>
                <w:rFonts w:ascii="Times New Roman" w:hAnsi="Times New Roman" w:cs="Times New Roman"/>
              </w:rPr>
            </w:pPr>
          </w:p>
        </w:tc>
      </w:tr>
      <w:tr w:rsidR="00395ABE" w:rsidRPr="00CC61F2" w:rsidTr="00AD7632">
        <w:trPr>
          <w:trHeight w:val="86"/>
        </w:trPr>
        <w:tc>
          <w:tcPr>
            <w:tcW w:w="1276" w:type="dxa"/>
          </w:tcPr>
          <w:p w:rsidR="00395ABE" w:rsidRPr="00AD7632" w:rsidRDefault="00395ABE" w:rsidP="00395ABE">
            <w:pPr>
              <w:pStyle w:val="ConsPlusCell"/>
              <w:rPr>
                <w:rFonts w:ascii="Times New Roman" w:hAnsi="Times New Roman" w:cs="Times New Roman"/>
              </w:rPr>
            </w:pPr>
            <w:r w:rsidRPr="00AD7632">
              <w:rPr>
                <w:rFonts w:ascii="Times New Roman" w:hAnsi="Times New Roman" w:cs="Times New Roman"/>
              </w:rPr>
              <w:t>Иные выплаты персоналу учреждений, за исключением фонда оплаты труда</w:t>
            </w:r>
          </w:p>
        </w:tc>
        <w:tc>
          <w:tcPr>
            <w:tcW w:w="505" w:type="dxa"/>
          </w:tcPr>
          <w:p w:rsidR="00395ABE" w:rsidRPr="00395ABE" w:rsidRDefault="00395ABE" w:rsidP="00395ABE">
            <w:pPr>
              <w:rPr>
                <w:sz w:val="20"/>
                <w:szCs w:val="20"/>
              </w:rPr>
            </w:pPr>
            <w:r w:rsidRPr="00395ABE">
              <w:rPr>
                <w:sz w:val="20"/>
                <w:szCs w:val="20"/>
              </w:rPr>
              <w:t>0310</w:t>
            </w:r>
          </w:p>
        </w:tc>
        <w:tc>
          <w:tcPr>
            <w:tcW w:w="486" w:type="dxa"/>
          </w:tcPr>
          <w:p w:rsidR="00395ABE" w:rsidRPr="00CA69F7" w:rsidRDefault="00395ABE" w:rsidP="00395ABE">
            <w:pPr>
              <w:rPr>
                <w:sz w:val="20"/>
                <w:szCs w:val="20"/>
              </w:rPr>
            </w:pPr>
            <w:r w:rsidRPr="00CA69F7">
              <w:rPr>
                <w:sz w:val="20"/>
                <w:szCs w:val="20"/>
              </w:rPr>
              <w:t>040</w:t>
            </w:r>
          </w:p>
        </w:tc>
        <w:tc>
          <w:tcPr>
            <w:tcW w:w="710" w:type="dxa"/>
          </w:tcPr>
          <w:p w:rsidR="00395ABE" w:rsidRPr="007B5C46" w:rsidRDefault="00395ABE" w:rsidP="00395ABE">
            <w:pPr>
              <w:rPr>
                <w:sz w:val="20"/>
                <w:szCs w:val="20"/>
              </w:rPr>
            </w:pPr>
            <w:r w:rsidRPr="007B5C46">
              <w:rPr>
                <w:sz w:val="20"/>
                <w:szCs w:val="20"/>
              </w:rPr>
              <w:t>12.3.01.00590</w:t>
            </w:r>
          </w:p>
        </w:tc>
        <w:tc>
          <w:tcPr>
            <w:tcW w:w="526"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112</w:t>
            </w:r>
          </w:p>
        </w:tc>
        <w:tc>
          <w:tcPr>
            <w:tcW w:w="488"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212</w:t>
            </w:r>
          </w:p>
        </w:tc>
        <w:tc>
          <w:tcPr>
            <w:tcW w:w="1537"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3300,00</w:t>
            </w:r>
          </w:p>
        </w:tc>
        <w:tc>
          <w:tcPr>
            <w:tcW w:w="1418"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3300,00</w:t>
            </w:r>
          </w:p>
        </w:tc>
        <w:tc>
          <w:tcPr>
            <w:tcW w:w="1559"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3300,00</w:t>
            </w:r>
          </w:p>
        </w:tc>
        <w:tc>
          <w:tcPr>
            <w:tcW w:w="1276" w:type="dxa"/>
          </w:tcPr>
          <w:p w:rsidR="00395ABE" w:rsidRDefault="00395ABE" w:rsidP="00395ABE">
            <w:pPr>
              <w:pStyle w:val="ConsPlusCell"/>
              <w:rPr>
                <w:rFonts w:ascii="Times New Roman" w:hAnsi="Times New Roman" w:cs="Times New Roman"/>
              </w:rPr>
            </w:pPr>
            <w:r>
              <w:rPr>
                <w:rFonts w:ascii="Times New Roman" w:hAnsi="Times New Roman" w:cs="Times New Roman"/>
              </w:rPr>
              <w:t>0</w:t>
            </w:r>
          </w:p>
          <w:p w:rsidR="00395ABE" w:rsidRPr="00CC61F2" w:rsidRDefault="00395ABE" w:rsidP="00395ABE">
            <w:pPr>
              <w:pStyle w:val="ConsPlusCell"/>
              <w:rPr>
                <w:rFonts w:ascii="Times New Roman" w:hAnsi="Times New Roman" w:cs="Times New Roman"/>
              </w:rPr>
            </w:pPr>
          </w:p>
        </w:tc>
      </w:tr>
      <w:tr w:rsidR="00395ABE" w:rsidRPr="00CC61F2" w:rsidTr="00AD7632">
        <w:trPr>
          <w:trHeight w:val="86"/>
        </w:trPr>
        <w:tc>
          <w:tcPr>
            <w:tcW w:w="1276" w:type="dxa"/>
          </w:tcPr>
          <w:p w:rsidR="00395ABE" w:rsidRPr="00AD7632" w:rsidRDefault="00395ABE" w:rsidP="00395ABE">
            <w:pPr>
              <w:pStyle w:val="ConsPlusCell"/>
              <w:rPr>
                <w:rFonts w:ascii="Times New Roman" w:hAnsi="Times New Roman" w:cs="Times New Roman"/>
              </w:rPr>
            </w:pPr>
            <w:r w:rsidRPr="00AD7632">
              <w:rPr>
                <w:rFonts w:ascii="Times New Roman" w:hAnsi="Times New Roman" w:cs="Times New Roman"/>
              </w:rPr>
              <w:t>Иные выплаты персоналу учреждений, за исключением фонда оплаты труда</w:t>
            </w:r>
          </w:p>
        </w:tc>
        <w:tc>
          <w:tcPr>
            <w:tcW w:w="505" w:type="dxa"/>
          </w:tcPr>
          <w:p w:rsidR="00395ABE" w:rsidRPr="00395ABE" w:rsidRDefault="00395ABE" w:rsidP="00395ABE">
            <w:pPr>
              <w:rPr>
                <w:sz w:val="20"/>
                <w:szCs w:val="20"/>
              </w:rPr>
            </w:pPr>
            <w:r w:rsidRPr="00395ABE">
              <w:rPr>
                <w:sz w:val="20"/>
                <w:szCs w:val="20"/>
              </w:rPr>
              <w:t>0310</w:t>
            </w:r>
          </w:p>
        </w:tc>
        <w:tc>
          <w:tcPr>
            <w:tcW w:w="486" w:type="dxa"/>
          </w:tcPr>
          <w:p w:rsidR="00395ABE" w:rsidRPr="00CA69F7" w:rsidRDefault="00395ABE" w:rsidP="00395ABE">
            <w:pPr>
              <w:rPr>
                <w:sz w:val="20"/>
                <w:szCs w:val="20"/>
              </w:rPr>
            </w:pPr>
            <w:r w:rsidRPr="00CA69F7">
              <w:rPr>
                <w:sz w:val="20"/>
                <w:szCs w:val="20"/>
              </w:rPr>
              <w:t>040</w:t>
            </w:r>
          </w:p>
        </w:tc>
        <w:tc>
          <w:tcPr>
            <w:tcW w:w="710" w:type="dxa"/>
          </w:tcPr>
          <w:p w:rsidR="00395ABE" w:rsidRPr="007B5C46" w:rsidRDefault="00395ABE" w:rsidP="00395ABE">
            <w:pPr>
              <w:rPr>
                <w:sz w:val="20"/>
                <w:szCs w:val="20"/>
              </w:rPr>
            </w:pPr>
            <w:r w:rsidRPr="007B5C46">
              <w:rPr>
                <w:sz w:val="20"/>
                <w:szCs w:val="20"/>
              </w:rPr>
              <w:t>12.3.01.00590</w:t>
            </w:r>
          </w:p>
        </w:tc>
        <w:tc>
          <w:tcPr>
            <w:tcW w:w="526"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112</w:t>
            </w:r>
          </w:p>
        </w:tc>
        <w:tc>
          <w:tcPr>
            <w:tcW w:w="488"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214</w:t>
            </w:r>
          </w:p>
        </w:tc>
        <w:tc>
          <w:tcPr>
            <w:tcW w:w="1537"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636692,11</w:t>
            </w:r>
          </w:p>
          <w:p w:rsidR="00395ABE" w:rsidRPr="007B5C46" w:rsidRDefault="00395ABE" w:rsidP="00395ABE">
            <w:pPr>
              <w:pStyle w:val="ConsPlusCell"/>
              <w:rPr>
                <w:rFonts w:ascii="Times New Roman" w:hAnsi="Times New Roman" w:cs="Times New Roman"/>
              </w:rPr>
            </w:pPr>
          </w:p>
        </w:tc>
        <w:tc>
          <w:tcPr>
            <w:tcW w:w="1418"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636692,11</w:t>
            </w:r>
          </w:p>
          <w:p w:rsidR="00395ABE" w:rsidRPr="007B5C46" w:rsidRDefault="00395ABE" w:rsidP="00395ABE">
            <w:pPr>
              <w:pStyle w:val="ConsPlusCell"/>
              <w:rPr>
                <w:rFonts w:ascii="Times New Roman" w:hAnsi="Times New Roman" w:cs="Times New Roman"/>
              </w:rPr>
            </w:pPr>
          </w:p>
        </w:tc>
        <w:tc>
          <w:tcPr>
            <w:tcW w:w="1559"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636692,11</w:t>
            </w:r>
          </w:p>
          <w:p w:rsidR="00395ABE" w:rsidRPr="007B5C46" w:rsidRDefault="00395ABE" w:rsidP="00395ABE">
            <w:pPr>
              <w:pStyle w:val="ConsPlusCell"/>
              <w:rPr>
                <w:rFonts w:ascii="Times New Roman" w:hAnsi="Times New Roman" w:cs="Times New Roman"/>
              </w:rPr>
            </w:pPr>
          </w:p>
        </w:tc>
        <w:tc>
          <w:tcPr>
            <w:tcW w:w="1276" w:type="dxa"/>
          </w:tcPr>
          <w:p w:rsidR="00395ABE" w:rsidRDefault="00395ABE" w:rsidP="00395ABE">
            <w:pPr>
              <w:pStyle w:val="ConsPlusCell"/>
              <w:rPr>
                <w:rFonts w:ascii="Times New Roman" w:hAnsi="Times New Roman" w:cs="Times New Roman"/>
              </w:rPr>
            </w:pPr>
            <w:r>
              <w:rPr>
                <w:rFonts w:ascii="Times New Roman" w:hAnsi="Times New Roman" w:cs="Times New Roman"/>
              </w:rPr>
              <w:t>0</w:t>
            </w:r>
          </w:p>
          <w:p w:rsidR="00395ABE" w:rsidRDefault="00395ABE" w:rsidP="00395ABE">
            <w:pPr>
              <w:pStyle w:val="ConsPlusCell"/>
              <w:rPr>
                <w:rFonts w:ascii="Times New Roman" w:hAnsi="Times New Roman" w:cs="Times New Roman"/>
              </w:rPr>
            </w:pPr>
          </w:p>
        </w:tc>
      </w:tr>
      <w:tr w:rsidR="00395ABE" w:rsidRPr="00CC61F2" w:rsidTr="00AD7632">
        <w:trPr>
          <w:trHeight w:val="86"/>
        </w:trPr>
        <w:tc>
          <w:tcPr>
            <w:tcW w:w="1276" w:type="dxa"/>
          </w:tcPr>
          <w:p w:rsidR="00395ABE" w:rsidRPr="00AD7632" w:rsidRDefault="00395ABE" w:rsidP="00395ABE">
            <w:pPr>
              <w:pStyle w:val="ConsPlusCell"/>
              <w:rPr>
                <w:rFonts w:ascii="Times New Roman" w:hAnsi="Times New Roman" w:cs="Times New Roman"/>
              </w:rPr>
            </w:pPr>
            <w:r w:rsidRPr="00AD7632">
              <w:rPr>
                <w:rFonts w:ascii="Times New Roman" w:hAnsi="Times New Roman" w:cs="Times New Roman"/>
              </w:rPr>
              <w:t xml:space="preserve">Иные выплаты персоналу учреждений, за исключением фонда </w:t>
            </w:r>
            <w:r w:rsidRPr="00AD7632">
              <w:rPr>
                <w:rFonts w:ascii="Times New Roman" w:hAnsi="Times New Roman" w:cs="Times New Roman"/>
              </w:rPr>
              <w:lastRenderedPageBreak/>
              <w:t>оплаты труда</w:t>
            </w:r>
          </w:p>
        </w:tc>
        <w:tc>
          <w:tcPr>
            <w:tcW w:w="505" w:type="dxa"/>
          </w:tcPr>
          <w:p w:rsidR="00395ABE" w:rsidRPr="00395ABE" w:rsidRDefault="00395ABE" w:rsidP="00395ABE">
            <w:pPr>
              <w:rPr>
                <w:sz w:val="20"/>
                <w:szCs w:val="20"/>
              </w:rPr>
            </w:pPr>
            <w:r w:rsidRPr="00395ABE">
              <w:rPr>
                <w:sz w:val="20"/>
                <w:szCs w:val="20"/>
              </w:rPr>
              <w:lastRenderedPageBreak/>
              <w:t>0310</w:t>
            </w:r>
          </w:p>
        </w:tc>
        <w:tc>
          <w:tcPr>
            <w:tcW w:w="486" w:type="dxa"/>
          </w:tcPr>
          <w:p w:rsidR="00395ABE" w:rsidRPr="00CA69F7" w:rsidRDefault="00395ABE" w:rsidP="00395ABE">
            <w:pPr>
              <w:rPr>
                <w:sz w:val="20"/>
                <w:szCs w:val="20"/>
              </w:rPr>
            </w:pPr>
            <w:r w:rsidRPr="00CA69F7">
              <w:rPr>
                <w:sz w:val="20"/>
                <w:szCs w:val="20"/>
              </w:rPr>
              <w:t>040</w:t>
            </w:r>
          </w:p>
        </w:tc>
        <w:tc>
          <w:tcPr>
            <w:tcW w:w="710" w:type="dxa"/>
          </w:tcPr>
          <w:p w:rsidR="00395ABE" w:rsidRPr="007B5C46" w:rsidRDefault="00395ABE" w:rsidP="00395ABE">
            <w:pPr>
              <w:rPr>
                <w:sz w:val="20"/>
                <w:szCs w:val="20"/>
              </w:rPr>
            </w:pPr>
            <w:r w:rsidRPr="007B5C46">
              <w:rPr>
                <w:sz w:val="20"/>
                <w:szCs w:val="20"/>
              </w:rPr>
              <w:t>12.3.01.00590</w:t>
            </w:r>
          </w:p>
        </w:tc>
        <w:tc>
          <w:tcPr>
            <w:tcW w:w="526"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112</w:t>
            </w:r>
          </w:p>
        </w:tc>
        <w:tc>
          <w:tcPr>
            <w:tcW w:w="488"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226</w:t>
            </w:r>
          </w:p>
        </w:tc>
        <w:tc>
          <w:tcPr>
            <w:tcW w:w="1537"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33849,00</w:t>
            </w:r>
          </w:p>
        </w:tc>
        <w:tc>
          <w:tcPr>
            <w:tcW w:w="1418" w:type="dxa"/>
          </w:tcPr>
          <w:p w:rsidR="00395ABE" w:rsidRPr="007B5C46" w:rsidRDefault="00395ABE" w:rsidP="00395ABE">
            <w:pPr>
              <w:rPr>
                <w:sz w:val="20"/>
                <w:szCs w:val="20"/>
              </w:rPr>
            </w:pPr>
            <w:r w:rsidRPr="007B5C46">
              <w:rPr>
                <w:sz w:val="20"/>
                <w:szCs w:val="20"/>
              </w:rPr>
              <w:t>33849,00</w:t>
            </w:r>
          </w:p>
        </w:tc>
        <w:tc>
          <w:tcPr>
            <w:tcW w:w="1559" w:type="dxa"/>
          </w:tcPr>
          <w:p w:rsidR="00395ABE" w:rsidRPr="007B5C46" w:rsidRDefault="00395ABE" w:rsidP="00395ABE">
            <w:pPr>
              <w:rPr>
                <w:sz w:val="20"/>
                <w:szCs w:val="20"/>
              </w:rPr>
            </w:pPr>
            <w:r w:rsidRPr="007B5C46">
              <w:rPr>
                <w:sz w:val="20"/>
                <w:szCs w:val="20"/>
              </w:rPr>
              <w:t>33849,00</w:t>
            </w:r>
          </w:p>
        </w:tc>
        <w:tc>
          <w:tcPr>
            <w:tcW w:w="1276" w:type="dxa"/>
          </w:tcPr>
          <w:p w:rsidR="00395ABE" w:rsidRDefault="00395ABE" w:rsidP="00395ABE">
            <w:pPr>
              <w:pStyle w:val="ConsPlusCell"/>
              <w:rPr>
                <w:rFonts w:ascii="Times New Roman" w:hAnsi="Times New Roman" w:cs="Times New Roman"/>
              </w:rPr>
            </w:pPr>
            <w:r>
              <w:rPr>
                <w:rFonts w:ascii="Times New Roman" w:hAnsi="Times New Roman" w:cs="Times New Roman"/>
              </w:rPr>
              <w:t>0</w:t>
            </w:r>
          </w:p>
        </w:tc>
      </w:tr>
      <w:tr w:rsidR="00395ABE" w:rsidRPr="00CC61F2" w:rsidTr="00AD7632">
        <w:trPr>
          <w:trHeight w:val="86"/>
        </w:trPr>
        <w:tc>
          <w:tcPr>
            <w:tcW w:w="1276" w:type="dxa"/>
          </w:tcPr>
          <w:p w:rsidR="00395ABE" w:rsidRPr="00AD7632" w:rsidRDefault="00395ABE" w:rsidP="00395ABE">
            <w:pPr>
              <w:pStyle w:val="ConsPlusCell"/>
              <w:rPr>
                <w:rFonts w:ascii="Times New Roman" w:hAnsi="Times New Roman" w:cs="Times New Roman"/>
              </w:rPr>
            </w:pPr>
            <w:r w:rsidRPr="00AD7632">
              <w:rPr>
                <w:rFonts w:ascii="Times New Roman" w:hAnsi="Times New Roman" w:cs="Times New Roman"/>
              </w:rPr>
              <w:t>Взносы по обязательному социальному страхованию на выплаты по оплате труда работников и иные выплаты работникам учреждений</w:t>
            </w:r>
          </w:p>
        </w:tc>
        <w:tc>
          <w:tcPr>
            <w:tcW w:w="505" w:type="dxa"/>
          </w:tcPr>
          <w:p w:rsidR="00395ABE" w:rsidRPr="00395ABE" w:rsidRDefault="00395ABE" w:rsidP="00395ABE">
            <w:pPr>
              <w:rPr>
                <w:sz w:val="20"/>
                <w:szCs w:val="20"/>
              </w:rPr>
            </w:pPr>
            <w:r w:rsidRPr="00395ABE">
              <w:rPr>
                <w:sz w:val="20"/>
                <w:szCs w:val="20"/>
              </w:rPr>
              <w:t>0310</w:t>
            </w:r>
          </w:p>
        </w:tc>
        <w:tc>
          <w:tcPr>
            <w:tcW w:w="486" w:type="dxa"/>
          </w:tcPr>
          <w:p w:rsidR="00395ABE" w:rsidRPr="00CA69F7" w:rsidRDefault="00395ABE" w:rsidP="00395ABE">
            <w:pPr>
              <w:rPr>
                <w:sz w:val="20"/>
                <w:szCs w:val="20"/>
              </w:rPr>
            </w:pPr>
            <w:r w:rsidRPr="00CA69F7">
              <w:rPr>
                <w:sz w:val="20"/>
                <w:szCs w:val="20"/>
              </w:rPr>
              <w:t>040</w:t>
            </w:r>
          </w:p>
        </w:tc>
        <w:tc>
          <w:tcPr>
            <w:tcW w:w="710" w:type="dxa"/>
          </w:tcPr>
          <w:p w:rsidR="00395ABE" w:rsidRPr="007B5C46" w:rsidRDefault="00395ABE" w:rsidP="00395ABE">
            <w:pPr>
              <w:rPr>
                <w:sz w:val="20"/>
                <w:szCs w:val="20"/>
              </w:rPr>
            </w:pPr>
            <w:r w:rsidRPr="007B5C46">
              <w:rPr>
                <w:sz w:val="20"/>
                <w:szCs w:val="20"/>
              </w:rPr>
              <w:t>12.3.01.00590</w:t>
            </w:r>
          </w:p>
        </w:tc>
        <w:tc>
          <w:tcPr>
            <w:tcW w:w="526"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119</w:t>
            </w:r>
          </w:p>
        </w:tc>
        <w:tc>
          <w:tcPr>
            <w:tcW w:w="488"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213</w:t>
            </w:r>
          </w:p>
        </w:tc>
        <w:tc>
          <w:tcPr>
            <w:tcW w:w="1537"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7796803,99</w:t>
            </w:r>
          </w:p>
        </w:tc>
        <w:tc>
          <w:tcPr>
            <w:tcW w:w="1418" w:type="dxa"/>
          </w:tcPr>
          <w:p w:rsidR="00395ABE" w:rsidRPr="007B5C46" w:rsidRDefault="00395ABE" w:rsidP="00395ABE">
            <w:pPr>
              <w:rPr>
                <w:sz w:val="20"/>
                <w:szCs w:val="20"/>
              </w:rPr>
            </w:pPr>
            <w:r w:rsidRPr="007B5C46">
              <w:rPr>
                <w:sz w:val="20"/>
                <w:szCs w:val="20"/>
              </w:rPr>
              <w:t>7796803,99</w:t>
            </w:r>
          </w:p>
        </w:tc>
        <w:tc>
          <w:tcPr>
            <w:tcW w:w="1559" w:type="dxa"/>
          </w:tcPr>
          <w:p w:rsidR="00395ABE" w:rsidRPr="007B5C46" w:rsidRDefault="00395ABE" w:rsidP="00395ABE">
            <w:pPr>
              <w:rPr>
                <w:sz w:val="20"/>
                <w:szCs w:val="20"/>
              </w:rPr>
            </w:pPr>
            <w:r w:rsidRPr="007B5C46">
              <w:rPr>
                <w:sz w:val="20"/>
                <w:szCs w:val="20"/>
              </w:rPr>
              <w:t>7796803,99</w:t>
            </w:r>
          </w:p>
        </w:tc>
        <w:tc>
          <w:tcPr>
            <w:tcW w:w="1276" w:type="dxa"/>
          </w:tcPr>
          <w:p w:rsidR="00395ABE" w:rsidRDefault="00395ABE" w:rsidP="00395ABE">
            <w:pPr>
              <w:pStyle w:val="ConsPlusCell"/>
              <w:rPr>
                <w:rFonts w:ascii="Times New Roman" w:hAnsi="Times New Roman" w:cs="Times New Roman"/>
              </w:rPr>
            </w:pPr>
            <w:r>
              <w:rPr>
                <w:rFonts w:ascii="Times New Roman" w:hAnsi="Times New Roman" w:cs="Times New Roman"/>
              </w:rPr>
              <w:t>0</w:t>
            </w:r>
          </w:p>
          <w:p w:rsidR="00395ABE" w:rsidRPr="00CC61F2" w:rsidRDefault="00395ABE" w:rsidP="00395ABE">
            <w:pPr>
              <w:pStyle w:val="ConsPlusCell"/>
              <w:rPr>
                <w:rFonts w:ascii="Times New Roman" w:hAnsi="Times New Roman" w:cs="Times New Roman"/>
              </w:rPr>
            </w:pPr>
          </w:p>
        </w:tc>
      </w:tr>
      <w:tr w:rsidR="00395ABE" w:rsidRPr="00CC61F2" w:rsidTr="00AD7632">
        <w:trPr>
          <w:trHeight w:val="86"/>
        </w:trPr>
        <w:tc>
          <w:tcPr>
            <w:tcW w:w="1276" w:type="dxa"/>
          </w:tcPr>
          <w:p w:rsidR="00395ABE" w:rsidRPr="00AD7632" w:rsidRDefault="00395ABE" w:rsidP="00395ABE">
            <w:pPr>
              <w:pStyle w:val="ConsPlusCell"/>
              <w:rPr>
                <w:rFonts w:ascii="Times New Roman" w:hAnsi="Times New Roman" w:cs="Times New Roman"/>
              </w:rPr>
            </w:pPr>
            <w:r w:rsidRPr="00AD7632">
              <w:rPr>
                <w:rFonts w:ascii="Times New Roman" w:hAnsi="Times New Roman" w:cs="Times New Roman"/>
              </w:rPr>
              <w:t>Закупка товаров, работ, услуг в сфере информационно-коммуникационных технологий</w:t>
            </w:r>
          </w:p>
        </w:tc>
        <w:tc>
          <w:tcPr>
            <w:tcW w:w="505" w:type="dxa"/>
          </w:tcPr>
          <w:p w:rsidR="00395ABE" w:rsidRPr="00395ABE" w:rsidRDefault="00395ABE" w:rsidP="00395ABE">
            <w:pPr>
              <w:rPr>
                <w:sz w:val="20"/>
                <w:szCs w:val="20"/>
              </w:rPr>
            </w:pPr>
            <w:r w:rsidRPr="00395ABE">
              <w:rPr>
                <w:sz w:val="20"/>
                <w:szCs w:val="20"/>
              </w:rPr>
              <w:t>0310</w:t>
            </w:r>
          </w:p>
        </w:tc>
        <w:tc>
          <w:tcPr>
            <w:tcW w:w="486" w:type="dxa"/>
          </w:tcPr>
          <w:p w:rsidR="00395ABE" w:rsidRPr="00CA69F7" w:rsidRDefault="00395ABE" w:rsidP="00395ABE">
            <w:pPr>
              <w:rPr>
                <w:sz w:val="20"/>
                <w:szCs w:val="20"/>
              </w:rPr>
            </w:pPr>
            <w:r w:rsidRPr="00CA69F7">
              <w:rPr>
                <w:sz w:val="20"/>
                <w:szCs w:val="20"/>
              </w:rPr>
              <w:t>040</w:t>
            </w:r>
          </w:p>
        </w:tc>
        <w:tc>
          <w:tcPr>
            <w:tcW w:w="710" w:type="dxa"/>
          </w:tcPr>
          <w:p w:rsidR="00395ABE" w:rsidRPr="007B5C46" w:rsidRDefault="00395ABE" w:rsidP="00395ABE">
            <w:pPr>
              <w:rPr>
                <w:sz w:val="20"/>
                <w:szCs w:val="20"/>
              </w:rPr>
            </w:pPr>
            <w:r w:rsidRPr="007B5C46">
              <w:rPr>
                <w:sz w:val="20"/>
                <w:szCs w:val="20"/>
              </w:rPr>
              <w:t>12.3.01.00590</w:t>
            </w:r>
          </w:p>
        </w:tc>
        <w:tc>
          <w:tcPr>
            <w:tcW w:w="526"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244</w:t>
            </w:r>
          </w:p>
        </w:tc>
        <w:tc>
          <w:tcPr>
            <w:tcW w:w="488"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221</w:t>
            </w:r>
          </w:p>
        </w:tc>
        <w:tc>
          <w:tcPr>
            <w:tcW w:w="1537" w:type="dxa"/>
          </w:tcPr>
          <w:p w:rsidR="00395ABE" w:rsidRPr="007B5C46" w:rsidRDefault="00395ABE" w:rsidP="00395ABE">
            <w:pPr>
              <w:pStyle w:val="ConsPlusCell"/>
              <w:rPr>
                <w:rFonts w:ascii="Times New Roman" w:hAnsi="Times New Roman" w:cs="Times New Roman"/>
              </w:rPr>
            </w:pPr>
            <w:r w:rsidRPr="007B5C46">
              <w:rPr>
                <w:rFonts w:ascii="Times New Roman" w:hAnsi="Times New Roman" w:cs="Times New Roman"/>
              </w:rPr>
              <w:t>482319,96</w:t>
            </w:r>
          </w:p>
        </w:tc>
        <w:tc>
          <w:tcPr>
            <w:tcW w:w="1418" w:type="dxa"/>
          </w:tcPr>
          <w:p w:rsidR="00395ABE" w:rsidRPr="007B5C46" w:rsidRDefault="00395ABE" w:rsidP="00395ABE">
            <w:pPr>
              <w:rPr>
                <w:sz w:val="20"/>
                <w:szCs w:val="20"/>
              </w:rPr>
            </w:pPr>
            <w:r w:rsidRPr="007B5C46">
              <w:rPr>
                <w:sz w:val="20"/>
                <w:szCs w:val="20"/>
              </w:rPr>
              <w:t>482319,96</w:t>
            </w:r>
          </w:p>
        </w:tc>
        <w:tc>
          <w:tcPr>
            <w:tcW w:w="1559" w:type="dxa"/>
          </w:tcPr>
          <w:p w:rsidR="00395ABE" w:rsidRPr="007B5C46" w:rsidRDefault="00395ABE" w:rsidP="00395ABE">
            <w:pPr>
              <w:rPr>
                <w:sz w:val="20"/>
                <w:szCs w:val="20"/>
              </w:rPr>
            </w:pPr>
            <w:r w:rsidRPr="007B5C46">
              <w:rPr>
                <w:sz w:val="20"/>
                <w:szCs w:val="20"/>
              </w:rPr>
              <w:t>482319,96</w:t>
            </w:r>
          </w:p>
        </w:tc>
        <w:tc>
          <w:tcPr>
            <w:tcW w:w="1276" w:type="dxa"/>
          </w:tcPr>
          <w:p w:rsidR="00395ABE" w:rsidRDefault="00395ABE" w:rsidP="00395ABE">
            <w:pPr>
              <w:pStyle w:val="ConsPlusCell"/>
              <w:rPr>
                <w:rFonts w:ascii="Times New Roman" w:hAnsi="Times New Roman" w:cs="Times New Roman"/>
              </w:rPr>
            </w:pPr>
            <w:r>
              <w:rPr>
                <w:rFonts w:ascii="Times New Roman" w:hAnsi="Times New Roman" w:cs="Times New Roman"/>
              </w:rPr>
              <w:t>0</w:t>
            </w:r>
          </w:p>
          <w:p w:rsidR="00395ABE" w:rsidRPr="00CC61F2" w:rsidRDefault="00395ABE" w:rsidP="00395ABE">
            <w:pPr>
              <w:pStyle w:val="ConsPlusCell"/>
              <w:rPr>
                <w:rFonts w:ascii="Times New Roman" w:hAnsi="Times New Roman" w:cs="Times New Roman"/>
              </w:rPr>
            </w:pPr>
          </w:p>
        </w:tc>
      </w:tr>
      <w:tr w:rsidR="00C2239B" w:rsidRPr="00CC61F2" w:rsidTr="00AD7632">
        <w:trPr>
          <w:trHeight w:val="86"/>
        </w:trPr>
        <w:tc>
          <w:tcPr>
            <w:tcW w:w="1276" w:type="dxa"/>
          </w:tcPr>
          <w:p w:rsidR="00C2239B" w:rsidRPr="00AD7632" w:rsidRDefault="00C2239B" w:rsidP="00C2239B">
            <w:pPr>
              <w:rPr>
                <w:sz w:val="20"/>
                <w:szCs w:val="20"/>
              </w:rPr>
            </w:pPr>
            <w:r w:rsidRPr="00AD7632">
              <w:rPr>
                <w:sz w:val="20"/>
                <w:szCs w:val="20"/>
              </w:rPr>
              <w:t>Прочая закупка товаров, работ и услуг для государственных нужд</w:t>
            </w:r>
          </w:p>
        </w:tc>
        <w:tc>
          <w:tcPr>
            <w:tcW w:w="505" w:type="dxa"/>
          </w:tcPr>
          <w:p w:rsidR="00C2239B" w:rsidRPr="00395ABE" w:rsidRDefault="00C2239B" w:rsidP="00C2239B">
            <w:pPr>
              <w:rPr>
                <w:sz w:val="20"/>
                <w:szCs w:val="20"/>
              </w:rPr>
            </w:pPr>
            <w:r w:rsidRPr="00395ABE">
              <w:rPr>
                <w:sz w:val="20"/>
                <w:szCs w:val="20"/>
              </w:rPr>
              <w:t>0310</w:t>
            </w:r>
          </w:p>
        </w:tc>
        <w:tc>
          <w:tcPr>
            <w:tcW w:w="486" w:type="dxa"/>
          </w:tcPr>
          <w:p w:rsidR="00C2239B" w:rsidRPr="00CA69F7" w:rsidRDefault="00C2239B" w:rsidP="00C2239B">
            <w:pPr>
              <w:rPr>
                <w:sz w:val="20"/>
                <w:szCs w:val="20"/>
              </w:rPr>
            </w:pPr>
            <w:r w:rsidRPr="00CA69F7">
              <w:rPr>
                <w:sz w:val="20"/>
                <w:szCs w:val="20"/>
              </w:rPr>
              <w:t>040</w:t>
            </w:r>
          </w:p>
        </w:tc>
        <w:tc>
          <w:tcPr>
            <w:tcW w:w="710" w:type="dxa"/>
          </w:tcPr>
          <w:p w:rsidR="00C2239B" w:rsidRPr="007B5C46" w:rsidRDefault="00C2239B" w:rsidP="00C2239B">
            <w:pPr>
              <w:rPr>
                <w:sz w:val="20"/>
                <w:szCs w:val="20"/>
              </w:rPr>
            </w:pPr>
            <w:r w:rsidRPr="007B5C46">
              <w:rPr>
                <w:sz w:val="20"/>
                <w:szCs w:val="20"/>
              </w:rPr>
              <w:t>12.3.01.00590</w:t>
            </w:r>
          </w:p>
        </w:tc>
        <w:tc>
          <w:tcPr>
            <w:tcW w:w="526" w:type="dxa"/>
          </w:tcPr>
          <w:p w:rsidR="00C2239B" w:rsidRPr="007B5C46" w:rsidRDefault="00C2239B" w:rsidP="00C2239B">
            <w:pPr>
              <w:pStyle w:val="ConsPlusCell"/>
              <w:rPr>
                <w:rFonts w:ascii="Times New Roman" w:hAnsi="Times New Roman" w:cs="Times New Roman"/>
              </w:rPr>
            </w:pPr>
            <w:r w:rsidRPr="007B5C46">
              <w:rPr>
                <w:rFonts w:ascii="Times New Roman" w:hAnsi="Times New Roman" w:cs="Times New Roman"/>
              </w:rPr>
              <w:t>244</w:t>
            </w:r>
          </w:p>
        </w:tc>
        <w:tc>
          <w:tcPr>
            <w:tcW w:w="488" w:type="dxa"/>
          </w:tcPr>
          <w:p w:rsidR="00C2239B" w:rsidRPr="007B5C46" w:rsidRDefault="00C2239B" w:rsidP="00C2239B">
            <w:pPr>
              <w:pStyle w:val="ConsPlusCell"/>
              <w:rPr>
                <w:rFonts w:ascii="Times New Roman" w:hAnsi="Times New Roman" w:cs="Times New Roman"/>
              </w:rPr>
            </w:pPr>
            <w:r w:rsidRPr="007B5C46">
              <w:rPr>
                <w:rFonts w:ascii="Times New Roman" w:hAnsi="Times New Roman" w:cs="Times New Roman"/>
              </w:rPr>
              <w:t>225</w:t>
            </w:r>
          </w:p>
        </w:tc>
        <w:tc>
          <w:tcPr>
            <w:tcW w:w="1537" w:type="dxa"/>
          </w:tcPr>
          <w:p w:rsidR="00C2239B" w:rsidRPr="007B5C46" w:rsidRDefault="00C2239B" w:rsidP="00C2239B">
            <w:pPr>
              <w:pStyle w:val="ConsPlusCell"/>
              <w:rPr>
                <w:rFonts w:ascii="Times New Roman" w:hAnsi="Times New Roman" w:cs="Times New Roman"/>
              </w:rPr>
            </w:pPr>
            <w:r w:rsidRPr="007B5C46">
              <w:rPr>
                <w:rFonts w:ascii="Times New Roman" w:hAnsi="Times New Roman" w:cs="Times New Roman"/>
              </w:rPr>
              <w:t>193474,90</w:t>
            </w:r>
          </w:p>
        </w:tc>
        <w:tc>
          <w:tcPr>
            <w:tcW w:w="1418" w:type="dxa"/>
          </w:tcPr>
          <w:p w:rsidR="00C2239B" w:rsidRPr="007B5C46" w:rsidRDefault="00C2239B" w:rsidP="00C2239B">
            <w:pPr>
              <w:rPr>
                <w:sz w:val="20"/>
                <w:szCs w:val="20"/>
              </w:rPr>
            </w:pPr>
            <w:r w:rsidRPr="007B5C46">
              <w:rPr>
                <w:sz w:val="20"/>
                <w:szCs w:val="20"/>
              </w:rPr>
              <w:t>193474,90</w:t>
            </w:r>
          </w:p>
        </w:tc>
        <w:tc>
          <w:tcPr>
            <w:tcW w:w="1559" w:type="dxa"/>
          </w:tcPr>
          <w:p w:rsidR="00C2239B" w:rsidRPr="007B5C46" w:rsidRDefault="00C2239B" w:rsidP="00C2239B">
            <w:pPr>
              <w:rPr>
                <w:sz w:val="20"/>
                <w:szCs w:val="20"/>
              </w:rPr>
            </w:pPr>
            <w:r w:rsidRPr="007B5C46">
              <w:rPr>
                <w:sz w:val="20"/>
                <w:szCs w:val="20"/>
              </w:rPr>
              <w:t>193474,90</w:t>
            </w:r>
          </w:p>
        </w:tc>
        <w:tc>
          <w:tcPr>
            <w:tcW w:w="1276" w:type="dxa"/>
          </w:tcPr>
          <w:p w:rsidR="00C2239B" w:rsidRPr="00CC61F2" w:rsidRDefault="00C2239B" w:rsidP="00C2239B">
            <w:pPr>
              <w:pStyle w:val="ConsPlusCell"/>
              <w:rPr>
                <w:rFonts w:ascii="Times New Roman" w:hAnsi="Times New Roman" w:cs="Times New Roman"/>
              </w:rPr>
            </w:pPr>
            <w:r>
              <w:rPr>
                <w:rFonts w:ascii="Times New Roman" w:hAnsi="Times New Roman" w:cs="Times New Roman"/>
              </w:rPr>
              <w:t>0</w:t>
            </w:r>
          </w:p>
        </w:tc>
      </w:tr>
      <w:tr w:rsidR="00C2239B" w:rsidRPr="00CC61F2" w:rsidTr="00C2239B">
        <w:trPr>
          <w:trHeight w:val="1465"/>
        </w:trPr>
        <w:tc>
          <w:tcPr>
            <w:tcW w:w="1276" w:type="dxa"/>
          </w:tcPr>
          <w:p w:rsidR="00C2239B" w:rsidRPr="00AD7632" w:rsidRDefault="00C2239B" w:rsidP="00C2239B">
            <w:pPr>
              <w:rPr>
                <w:sz w:val="20"/>
                <w:szCs w:val="20"/>
              </w:rPr>
            </w:pPr>
            <w:r w:rsidRPr="00AD7632">
              <w:rPr>
                <w:sz w:val="20"/>
                <w:szCs w:val="20"/>
              </w:rPr>
              <w:t>Прочая закупка товаров, работ и услуг для государственных нужд</w:t>
            </w:r>
          </w:p>
        </w:tc>
        <w:tc>
          <w:tcPr>
            <w:tcW w:w="505" w:type="dxa"/>
          </w:tcPr>
          <w:p w:rsidR="00C2239B" w:rsidRPr="00395ABE" w:rsidRDefault="00C2239B" w:rsidP="00C2239B">
            <w:pPr>
              <w:rPr>
                <w:sz w:val="20"/>
                <w:szCs w:val="20"/>
              </w:rPr>
            </w:pPr>
            <w:r w:rsidRPr="00395ABE">
              <w:rPr>
                <w:sz w:val="20"/>
                <w:szCs w:val="20"/>
              </w:rPr>
              <w:t>0310</w:t>
            </w:r>
          </w:p>
        </w:tc>
        <w:tc>
          <w:tcPr>
            <w:tcW w:w="486" w:type="dxa"/>
          </w:tcPr>
          <w:p w:rsidR="00C2239B" w:rsidRPr="00CA69F7" w:rsidRDefault="00C2239B" w:rsidP="00C2239B">
            <w:pPr>
              <w:rPr>
                <w:sz w:val="20"/>
                <w:szCs w:val="20"/>
              </w:rPr>
            </w:pPr>
            <w:r w:rsidRPr="00CA69F7">
              <w:rPr>
                <w:sz w:val="20"/>
                <w:szCs w:val="20"/>
              </w:rPr>
              <w:t>040</w:t>
            </w:r>
          </w:p>
        </w:tc>
        <w:tc>
          <w:tcPr>
            <w:tcW w:w="710" w:type="dxa"/>
          </w:tcPr>
          <w:p w:rsidR="00C2239B" w:rsidRPr="007B5C46" w:rsidRDefault="00C2239B" w:rsidP="00C2239B">
            <w:pPr>
              <w:rPr>
                <w:sz w:val="20"/>
                <w:szCs w:val="20"/>
              </w:rPr>
            </w:pPr>
            <w:r w:rsidRPr="007B5C46">
              <w:rPr>
                <w:sz w:val="20"/>
                <w:szCs w:val="20"/>
              </w:rPr>
              <w:t>12.3.01.00590</w:t>
            </w:r>
          </w:p>
        </w:tc>
        <w:tc>
          <w:tcPr>
            <w:tcW w:w="526" w:type="dxa"/>
          </w:tcPr>
          <w:p w:rsidR="00C2239B" w:rsidRPr="007B5C46" w:rsidRDefault="00C2239B" w:rsidP="00C2239B">
            <w:pPr>
              <w:pStyle w:val="ConsPlusCell"/>
              <w:rPr>
                <w:rFonts w:ascii="Times New Roman" w:hAnsi="Times New Roman" w:cs="Times New Roman"/>
              </w:rPr>
            </w:pPr>
            <w:r w:rsidRPr="007B5C46">
              <w:rPr>
                <w:rFonts w:ascii="Times New Roman" w:hAnsi="Times New Roman" w:cs="Times New Roman"/>
              </w:rPr>
              <w:t>244</w:t>
            </w:r>
          </w:p>
        </w:tc>
        <w:tc>
          <w:tcPr>
            <w:tcW w:w="488" w:type="dxa"/>
          </w:tcPr>
          <w:p w:rsidR="00C2239B" w:rsidRPr="007B5C46" w:rsidRDefault="00C2239B" w:rsidP="00C2239B">
            <w:pPr>
              <w:pStyle w:val="ConsPlusCell"/>
              <w:rPr>
                <w:rFonts w:ascii="Times New Roman" w:hAnsi="Times New Roman" w:cs="Times New Roman"/>
              </w:rPr>
            </w:pPr>
            <w:r w:rsidRPr="007B5C46">
              <w:rPr>
                <w:rFonts w:ascii="Times New Roman" w:hAnsi="Times New Roman" w:cs="Times New Roman"/>
              </w:rPr>
              <w:t>226</w:t>
            </w:r>
          </w:p>
        </w:tc>
        <w:tc>
          <w:tcPr>
            <w:tcW w:w="1537" w:type="dxa"/>
          </w:tcPr>
          <w:p w:rsidR="00C2239B" w:rsidRPr="007B5C46" w:rsidRDefault="00C2239B" w:rsidP="00C2239B">
            <w:pPr>
              <w:pStyle w:val="ConsPlusCell"/>
              <w:rPr>
                <w:rFonts w:ascii="Times New Roman" w:hAnsi="Times New Roman" w:cs="Times New Roman"/>
              </w:rPr>
            </w:pPr>
            <w:r w:rsidRPr="007B5C46">
              <w:rPr>
                <w:rFonts w:ascii="Times New Roman" w:hAnsi="Times New Roman" w:cs="Times New Roman"/>
              </w:rPr>
              <w:t>580176,00</w:t>
            </w:r>
          </w:p>
        </w:tc>
        <w:tc>
          <w:tcPr>
            <w:tcW w:w="1418" w:type="dxa"/>
          </w:tcPr>
          <w:p w:rsidR="00C2239B" w:rsidRPr="007B5C46" w:rsidRDefault="00C2239B" w:rsidP="00C2239B">
            <w:pPr>
              <w:pStyle w:val="ConsPlusCell"/>
              <w:rPr>
                <w:rFonts w:ascii="Times New Roman" w:hAnsi="Times New Roman" w:cs="Times New Roman"/>
              </w:rPr>
            </w:pPr>
            <w:r w:rsidRPr="007B5C46">
              <w:rPr>
                <w:rFonts w:ascii="Times New Roman" w:hAnsi="Times New Roman" w:cs="Times New Roman"/>
              </w:rPr>
              <w:t>580176,00</w:t>
            </w:r>
          </w:p>
        </w:tc>
        <w:tc>
          <w:tcPr>
            <w:tcW w:w="1559" w:type="dxa"/>
          </w:tcPr>
          <w:p w:rsidR="00C2239B" w:rsidRPr="007B5C46" w:rsidRDefault="00C2239B" w:rsidP="00C2239B">
            <w:pPr>
              <w:pStyle w:val="ConsPlusCell"/>
              <w:rPr>
                <w:rFonts w:ascii="Times New Roman" w:hAnsi="Times New Roman" w:cs="Times New Roman"/>
              </w:rPr>
            </w:pPr>
            <w:r w:rsidRPr="007B5C46">
              <w:rPr>
                <w:rFonts w:ascii="Times New Roman" w:hAnsi="Times New Roman" w:cs="Times New Roman"/>
              </w:rPr>
              <w:t>580176,00</w:t>
            </w:r>
          </w:p>
        </w:tc>
        <w:tc>
          <w:tcPr>
            <w:tcW w:w="1276" w:type="dxa"/>
          </w:tcPr>
          <w:p w:rsidR="00C2239B" w:rsidRDefault="00C2239B" w:rsidP="00C2239B">
            <w:pPr>
              <w:pStyle w:val="ConsPlusCell"/>
              <w:rPr>
                <w:rFonts w:ascii="Times New Roman" w:hAnsi="Times New Roman" w:cs="Times New Roman"/>
              </w:rPr>
            </w:pPr>
            <w:r>
              <w:rPr>
                <w:rFonts w:ascii="Times New Roman" w:hAnsi="Times New Roman" w:cs="Times New Roman"/>
              </w:rPr>
              <w:t>0</w:t>
            </w:r>
          </w:p>
          <w:p w:rsidR="00C2239B" w:rsidRPr="00CC61F2" w:rsidRDefault="00C2239B" w:rsidP="00C2239B">
            <w:pPr>
              <w:pStyle w:val="ConsPlusCell"/>
              <w:rPr>
                <w:rFonts w:ascii="Times New Roman" w:hAnsi="Times New Roman" w:cs="Times New Roman"/>
              </w:rPr>
            </w:pPr>
          </w:p>
        </w:tc>
      </w:tr>
      <w:tr w:rsidR="00C2239B" w:rsidRPr="00CC61F2" w:rsidTr="00AD7632">
        <w:trPr>
          <w:trHeight w:val="86"/>
        </w:trPr>
        <w:tc>
          <w:tcPr>
            <w:tcW w:w="1276" w:type="dxa"/>
          </w:tcPr>
          <w:p w:rsidR="00C2239B" w:rsidRPr="00AD7632" w:rsidRDefault="00C2239B" w:rsidP="00C2239B">
            <w:pPr>
              <w:rPr>
                <w:sz w:val="20"/>
                <w:szCs w:val="20"/>
              </w:rPr>
            </w:pPr>
            <w:r w:rsidRPr="00AD7632">
              <w:rPr>
                <w:sz w:val="20"/>
                <w:szCs w:val="20"/>
              </w:rPr>
              <w:t>Прочая закупка товаров, работ и услуг для государственных нужд</w:t>
            </w:r>
          </w:p>
        </w:tc>
        <w:tc>
          <w:tcPr>
            <w:tcW w:w="505" w:type="dxa"/>
          </w:tcPr>
          <w:p w:rsidR="00C2239B" w:rsidRPr="00395ABE" w:rsidRDefault="00C2239B" w:rsidP="00C2239B">
            <w:pPr>
              <w:rPr>
                <w:sz w:val="20"/>
                <w:szCs w:val="20"/>
              </w:rPr>
            </w:pPr>
            <w:r w:rsidRPr="00395ABE">
              <w:rPr>
                <w:sz w:val="20"/>
                <w:szCs w:val="20"/>
              </w:rPr>
              <w:t>0310</w:t>
            </w:r>
          </w:p>
        </w:tc>
        <w:tc>
          <w:tcPr>
            <w:tcW w:w="486" w:type="dxa"/>
          </w:tcPr>
          <w:p w:rsidR="00C2239B" w:rsidRPr="00CA69F7" w:rsidRDefault="00C2239B" w:rsidP="00C2239B">
            <w:pPr>
              <w:rPr>
                <w:sz w:val="20"/>
                <w:szCs w:val="20"/>
              </w:rPr>
            </w:pPr>
            <w:r w:rsidRPr="00CA69F7">
              <w:rPr>
                <w:sz w:val="20"/>
                <w:szCs w:val="20"/>
              </w:rPr>
              <w:t>040</w:t>
            </w:r>
          </w:p>
        </w:tc>
        <w:tc>
          <w:tcPr>
            <w:tcW w:w="710" w:type="dxa"/>
          </w:tcPr>
          <w:p w:rsidR="00C2239B" w:rsidRPr="007B5C46" w:rsidRDefault="00C2239B" w:rsidP="00C2239B">
            <w:pPr>
              <w:rPr>
                <w:sz w:val="20"/>
                <w:szCs w:val="20"/>
              </w:rPr>
            </w:pPr>
            <w:r w:rsidRPr="007B5C46">
              <w:rPr>
                <w:sz w:val="20"/>
                <w:szCs w:val="20"/>
              </w:rPr>
              <w:t>12.3.01.00590</w:t>
            </w:r>
          </w:p>
        </w:tc>
        <w:tc>
          <w:tcPr>
            <w:tcW w:w="526" w:type="dxa"/>
          </w:tcPr>
          <w:p w:rsidR="00C2239B" w:rsidRPr="007B5C46" w:rsidRDefault="00C2239B" w:rsidP="00C2239B">
            <w:pPr>
              <w:pStyle w:val="ConsPlusCell"/>
              <w:rPr>
                <w:rFonts w:ascii="Times New Roman" w:hAnsi="Times New Roman" w:cs="Times New Roman"/>
              </w:rPr>
            </w:pPr>
            <w:r w:rsidRPr="007B5C46">
              <w:rPr>
                <w:rFonts w:ascii="Times New Roman" w:hAnsi="Times New Roman" w:cs="Times New Roman"/>
              </w:rPr>
              <w:t>244</w:t>
            </w:r>
          </w:p>
        </w:tc>
        <w:tc>
          <w:tcPr>
            <w:tcW w:w="488" w:type="dxa"/>
          </w:tcPr>
          <w:p w:rsidR="00C2239B" w:rsidRPr="007B5C46" w:rsidRDefault="00C2239B" w:rsidP="00C2239B">
            <w:pPr>
              <w:pStyle w:val="ConsPlusCell"/>
              <w:rPr>
                <w:rFonts w:ascii="Times New Roman" w:hAnsi="Times New Roman" w:cs="Times New Roman"/>
              </w:rPr>
            </w:pPr>
            <w:r w:rsidRPr="007B5C46">
              <w:rPr>
                <w:rFonts w:ascii="Times New Roman" w:hAnsi="Times New Roman" w:cs="Times New Roman"/>
              </w:rPr>
              <w:t>227</w:t>
            </w:r>
          </w:p>
        </w:tc>
        <w:tc>
          <w:tcPr>
            <w:tcW w:w="1537" w:type="dxa"/>
          </w:tcPr>
          <w:p w:rsidR="00C2239B" w:rsidRPr="007B5C46" w:rsidRDefault="00C2239B" w:rsidP="00C2239B">
            <w:pPr>
              <w:pStyle w:val="ConsPlusCell"/>
              <w:rPr>
                <w:rFonts w:ascii="Times New Roman" w:hAnsi="Times New Roman" w:cs="Times New Roman"/>
              </w:rPr>
            </w:pPr>
            <w:r w:rsidRPr="007B5C46">
              <w:rPr>
                <w:rFonts w:ascii="Times New Roman" w:hAnsi="Times New Roman" w:cs="Times New Roman"/>
              </w:rPr>
              <w:t>7196,03</w:t>
            </w:r>
          </w:p>
        </w:tc>
        <w:tc>
          <w:tcPr>
            <w:tcW w:w="1418" w:type="dxa"/>
          </w:tcPr>
          <w:p w:rsidR="00C2239B" w:rsidRPr="007B5C46" w:rsidRDefault="00C2239B" w:rsidP="00C2239B">
            <w:pPr>
              <w:rPr>
                <w:sz w:val="20"/>
                <w:szCs w:val="20"/>
              </w:rPr>
            </w:pPr>
            <w:r w:rsidRPr="007B5C46">
              <w:rPr>
                <w:sz w:val="20"/>
                <w:szCs w:val="20"/>
              </w:rPr>
              <w:t>7196,03</w:t>
            </w:r>
          </w:p>
        </w:tc>
        <w:tc>
          <w:tcPr>
            <w:tcW w:w="1559" w:type="dxa"/>
          </w:tcPr>
          <w:p w:rsidR="00C2239B" w:rsidRPr="007B5C46" w:rsidRDefault="00C2239B" w:rsidP="00C2239B">
            <w:pPr>
              <w:rPr>
                <w:sz w:val="20"/>
                <w:szCs w:val="20"/>
              </w:rPr>
            </w:pPr>
            <w:r w:rsidRPr="007B5C46">
              <w:rPr>
                <w:sz w:val="20"/>
                <w:szCs w:val="20"/>
              </w:rPr>
              <w:t>7196,03</w:t>
            </w:r>
          </w:p>
        </w:tc>
        <w:tc>
          <w:tcPr>
            <w:tcW w:w="1276" w:type="dxa"/>
          </w:tcPr>
          <w:p w:rsidR="00C2239B" w:rsidRDefault="00C2239B" w:rsidP="00C2239B">
            <w:pPr>
              <w:pStyle w:val="ConsPlusCell"/>
              <w:rPr>
                <w:rFonts w:ascii="Times New Roman" w:hAnsi="Times New Roman" w:cs="Times New Roman"/>
              </w:rPr>
            </w:pPr>
            <w:r>
              <w:rPr>
                <w:rFonts w:ascii="Times New Roman" w:hAnsi="Times New Roman" w:cs="Times New Roman"/>
              </w:rPr>
              <w:t>0</w:t>
            </w:r>
          </w:p>
        </w:tc>
      </w:tr>
      <w:tr w:rsidR="00C2239B" w:rsidRPr="00CC61F2" w:rsidTr="00AD7632">
        <w:trPr>
          <w:trHeight w:val="86"/>
        </w:trPr>
        <w:tc>
          <w:tcPr>
            <w:tcW w:w="1276" w:type="dxa"/>
          </w:tcPr>
          <w:p w:rsidR="00C2239B" w:rsidRPr="00AD7632" w:rsidRDefault="00C2239B" w:rsidP="00C2239B">
            <w:pPr>
              <w:rPr>
                <w:sz w:val="20"/>
                <w:szCs w:val="20"/>
              </w:rPr>
            </w:pPr>
            <w:r w:rsidRPr="00AD7632">
              <w:rPr>
                <w:sz w:val="20"/>
                <w:szCs w:val="20"/>
              </w:rPr>
              <w:t>Прочая закупка товаров, работ и услуг для государственных нужд</w:t>
            </w:r>
          </w:p>
        </w:tc>
        <w:tc>
          <w:tcPr>
            <w:tcW w:w="505" w:type="dxa"/>
          </w:tcPr>
          <w:p w:rsidR="00C2239B" w:rsidRPr="00395ABE" w:rsidRDefault="00C2239B" w:rsidP="00C2239B">
            <w:pPr>
              <w:rPr>
                <w:sz w:val="20"/>
                <w:szCs w:val="20"/>
              </w:rPr>
            </w:pPr>
            <w:r w:rsidRPr="00395ABE">
              <w:rPr>
                <w:sz w:val="20"/>
                <w:szCs w:val="20"/>
              </w:rPr>
              <w:t>0310</w:t>
            </w:r>
          </w:p>
        </w:tc>
        <w:tc>
          <w:tcPr>
            <w:tcW w:w="486" w:type="dxa"/>
          </w:tcPr>
          <w:p w:rsidR="00C2239B" w:rsidRPr="00CA69F7" w:rsidRDefault="00C2239B" w:rsidP="00C2239B">
            <w:pPr>
              <w:rPr>
                <w:sz w:val="20"/>
                <w:szCs w:val="20"/>
              </w:rPr>
            </w:pPr>
            <w:r w:rsidRPr="00CA69F7">
              <w:rPr>
                <w:sz w:val="20"/>
                <w:szCs w:val="20"/>
              </w:rPr>
              <w:t>040</w:t>
            </w:r>
          </w:p>
        </w:tc>
        <w:tc>
          <w:tcPr>
            <w:tcW w:w="710" w:type="dxa"/>
          </w:tcPr>
          <w:p w:rsidR="00C2239B" w:rsidRPr="007B5C46" w:rsidRDefault="00C2239B" w:rsidP="00C2239B">
            <w:pPr>
              <w:rPr>
                <w:sz w:val="20"/>
                <w:szCs w:val="20"/>
              </w:rPr>
            </w:pPr>
            <w:r w:rsidRPr="007B5C46">
              <w:rPr>
                <w:sz w:val="20"/>
                <w:szCs w:val="20"/>
              </w:rPr>
              <w:t>12.3.01.00590</w:t>
            </w:r>
          </w:p>
        </w:tc>
        <w:tc>
          <w:tcPr>
            <w:tcW w:w="526" w:type="dxa"/>
          </w:tcPr>
          <w:p w:rsidR="00C2239B" w:rsidRPr="007B5C46" w:rsidRDefault="00C2239B" w:rsidP="00C2239B">
            <w:pPr>
              <w:pStyle w:val="ConsPlusCell"/>
              <w:rPr>
                <w:rFonts w:ascii="Times New Roman" w:hAnsi="Times New Roman" w:cs="Times New Roman"/>
              </w:rPr>
            </w:pPr>
            <w:r w:rsidRPr="007B5C46">
              <w:rPr>
                <w:rFonts w:ascii="Times New Roman" w:hAnsi="Times New Roman" w:cs="Times New Roman"/>
              </w:rPr>
              <w:t>244</w:t>
            </w:r>
          </w:p>
        </w:tc>
        <w:tc>
          <w:tcPr>
            <w:tcW w:w="488" w:type="dxa"/>
          </w:tcPr>
          <w:p w:rsidR="00C2239B" w:rsidRPr="007B5C46" w:rsidRDefault="00C2239B" w:rsidP="00C2239B">
            <w:pPr>
              <w:pStyle w:val="ConsPlusCell"/>
              <w:rPr>
                <w:rFonts w:ascii="Times New Roman" w:hAnsi="Times New Roman" w:cs="Times New Roman"/>
              </w:rPr>
            </w:pPr>
            <w:r w:rsidRPr="007B5C46">
              <w:rPr>
                <w:rFonts w:ascii="Times New Roman" w:hAnsi="Times New Roman" w:cs="Times New Roman"/>
              </w:rPr>
              <w:t>310</w:t>
            </w:r>
          </w:p>
        </w:tc>
        <w:tc>
          <w:tcPr>
            <w:tcW w:w="1537" w:type="dxa"/>
          </w:tcPr>
          <w:p w:rsidR="00C2239B" w:rsidRPr="007B5C46" w:rsidRDefault="00C2239B" w:rsidP="00C2239B">
            <w:pPr>
              <w:pStyle w:val="ConsPlusCell"/>
              <w:rPr>
                <w:rFonts w:ascii="Times New Roman" w:hAnsi="Times New Roman" w:cs="Times New Roman"/>
              </w:rPr>
            </w:pPr>
            <w:r w:rsidRPr="007B5C46">
              <w:rPr>
                <w:rFonts w:ascii="Times New Roman" w:hAnsi="Times New Roman" w:cs="Times New Roman"/>
              </w:rPr>
              <w:t>357338,00</w:t>
            </w:r>
          </w:p>
        </w:tc>
        <w:tc>
          <w:tcPr>
            <w:tcW w:w="1418" w:type="dxa"/>
          </w:tcPr>
          <w:p w:rsidR="00C2239B" w:rsidRPr="007B5C46" w:rsidRDefault="00C2239B" w:rsidP="00C2239B">
            <w:pPr>
              <w:rPr>
                <w:sz w:val="20"/>
                <w:szCs w:val="20"/>
              </w:rPr>
            </w:pPr>
            <w:r w:rsidRPr="007B5C46">
              <w:rPr>
                <w:sz w:val="20"/>
                <w:szCs w:val="20"/>
              </w:rPr>
              <w:t>357338,00</w:t>
            </w:r>
          </w:p>
        </w:tc>
        <w:tc>
          <w:tcPr>
            <w:tcW w:w="1559" w:type="dxa"/>
          </w:tcPr>
          <w:p w:rsidR="00C2239B" w:rsidRPr="007B5C46" w:rsidRDefault="00C2239B" w:rsidP="00C2239B">
            <w:pPr>
              <w:rPr>
                <w:sz w:val="20"/>
                <w:szCs w:val="20"/>
              </w:rPr>
            </w:pPr>
            <w:r w:rsidRPr="007B5C46">
              <w:rPr>
                <w:sz w:val="20"/>
                <w:szCs w:val="20"/>
              </w:rPr>
              <w:t>357338,00</w:t>
            </w:r>
          </w:p>
        </w:tc>
        <w:tc>
          <w:tcPr>
            <w:tcW w:w="1276" w:type="dxa"/>
          </w:tcPr>
          <w:p w:rsidR="00C2239B" w:rsidRDefault="00C2239B" w:rsidP="00C2239B">
            <w:pPr>
              <w:pStyle w:val="ConsPlusCell"/>
              <w:rPr>
                <w:rFonts w:ascii="Times New Roman" w:hAnsi="Times New Roman" w:cs="Times New Roman"/>
              </w:rPr>
            </w:pPr>
            <w:r>
              <w:rPr>
                <w:rFonts w:ascii="Times New Roman" w:hAnsi="Times New Roman" w:cs="Times New Roman"/>
              </w:rPr>
              <w:t>0</w:t>
            </w:r>
          </w:p>
        </w:tc>
      </w:tr>
      <w:tr w:rsidR="00C2239B" w:rsidRPr="00CC61F2" w:rsidTr="00AD7632">
        <w:trPr>
          <w:trHeight w:val="86"/>
        </w:trPr>
        <w:tc>
          <w:tcPr>
            <w:tcW w:w="1276" w:type="dxa"/>
          </w:tcPr>
          <w:p w:rsidR="00C2239B" w:rsidRPr="00AD7632" w:rsidRDefault="00C2239B" w:rsidP="00C2239B">
            <w:pPr>
              <w:rPr>
                <w:sz w:val="20"/>
                <w:szCs w:val="20"/>
              </w:rPr>
            </w:pPr>
            <w:r w:rsidRPr="00AD7632">
              <w:rPr>
                <w:sz w:val="20"/>
                <w:szCs w:val="20"/>
              </w:rPr>
              <w:t>Прочая закупка товаров, работ и услуг для государственных нужд</w:t>
            </w:r>
          </w:p>
        </w:tc>
        <w:tc>
          <w:tcPr>
            <w:tcW w:w="505" w:type="dxa"/>
          </w:tcPr>
          <w:p w:rsidR="00C2239B" w:rsidRPr="00395ABE" w:rsidRDefault="00C2239B" w:rsidP="00C2239B">
            <w:pPr>
              <w:rPr>
                <w:sz w:val="20"/>
                <w:szCs w:val="20"/>
              </w:rPr>
            </w:pPr>
            <w:r w:rsidRPr="00395ABE">
              <w:rPr>
                <w:sz w:val="20"/>
                <w:szCs w:val="20"/>
              </w:rPr>
              <w:t>0310</w:t>
            </w:r>
          </w:p>
        </w:tc>
        <w:tc>
          <w:tcPr>
            <w:tcW w:w="486" w:type="dxa"/>
          </w:tcPr>
          <w:p w:rsidR="00C2239B" w:rsidRPr="00CA69F7" w:rsidRDefault="00C2239B" w:rsidP="00C2239B">
            <w:pPr>
              <w:rPr>
                <w:sz w:val="20"/>
                <w:szCs w:val="20"/>
              </w:rPr>
            </w:pPr>
            <w:r w:rsidRPr="00CA69F7">
              <w:rPr>
                <w:sz w:val="20"/>
                <w:szCs w:val="20"/>
              </w:rPr>
              <w:t>040</w:t>
            </w:r>
          </w:p>
        </w:tc>
        <w:tc>
          <w:tcPr>
            <w:tcW w:w="710" w:type="dxa"/>
          </w:tcPr>
          <w:p w:rsidR="00C2239B" w:rsidRPr="007B5C46" w:rsidRDefault="00C2239B" w:rsidP="00C2239B">
            <w:pPr>
              <w:rPr>
                <w:sz w:val="20"/>
                <w:szCs w:val="20"/>
              </w:rPr>
            </w:pPr>
            <w:r w:rsidRPr="007B5C46">
              <w:rPr>
                <w:sz w:val="20"/>
                <w:szCs w:val="20"/>
              </w:rPr>
              <w:t>12.3.01.00590</w:t>
            </w:r>
          </w:p>
        </w:tc>
        <w:tc>
          <w:tcPr>
            <w:tcW w:w="526" w:type="dxa"/>
          </w:tcPr>
          <w:p w:rsidR="00C2239B" w:rsidRPr="007B5C46" w:rsidRDefault="00C2239B" w:rsidP="00C2239B">
            <w:pPr>
              <w:pStyle w:val="ConsPlusCell"/>
              <w:rPr>
                <w:rFonts w:ascii="Times New Roman" w:hAnsi="Times New Roman" w:cs="Times New Roman"/>
              </w:rPr>
            </w:pPr>
            <w:r w:rsidRPr="007B5C46">
              <w:rPr>
                <w:rFonts w:ascii="Times New Roman" w:hAnsi="Times New Roman" w:cs="Times New Roman"/>
              </w:rPr>
              <w:t>244</w:t>
            </w:r>
          </w:p>
        </w:tc>
        <w:tc>
          <w:tcPr>
            <w:tcW w:w="488" w:type="dxa"/>
          </w:tcPr>
          <w:p w:rsidR="00C2239B" w:rsidRPr="007B5C46" w:rsidRDefault="00C2239B" w:rsidP="00C2239B">
            <w:pPr>
              <w:pStyle w:val="ConsPlusCell"/>
              <w:rPr>
                <w:rFonts w:ascii="Times New Roman" w:hAnsi="Times New Roman" w:cs="Times New Roman"/>
              </w:rPr>
            </w:pPr>
            <w:r w:rsidRPr="007B5C46">
              <w:rPr>
                <w:rFonts w:ascii="Times New Roman" w:hAnsi="Times New Roman" w:cs="Times New Roman"/>
              </w:rPr>
              <w:t>340</w:t>
            </w:r>
          </w:p>
        </w:tc>
        <w:tc>
          <w:tcPr>
            <w:tcW w:w="1537" w:type="dxa"/>
          </w:tcPr>
          <w:p w:rsidR="00C2239B" w:rsidRPr="007B5C46" w:rsidRDefault="00C2239B" w:rsidP="00C2239B">
            <w:pPr>
              <w:pStyle w:val="ConsPlusCell"/>
              <w:rPr>
                <w:rFonts w:ascii="Times New Roman" w:hAnsi="Times New Roman" w:cs="Times New Roman"/>
              </w:rPr>
            </w:pPr>
            <w:r w:rsidRPr="007B5C46">
              <w:rPr>
                <w:rFonts w:ascii="Times New Roman" w:hAnsi="Times New Roman" w:cs="Times New Roman"/>
              </w:rPr>
              <w:t>283529,57</w:t>
            </w:r>
          </w:p>
        </w:tc>
        <w:tc>
          <w:tcPr>
            <w:tcW w:w="1418" w:type="dxa"/>
          </w:tcPr>
          <w:p w:rsidR="00C2239B" w:rsidRPr="007B5C46" w:rsidRDefault="00C2239B" w:rsidP="00C2239B">
            <w:pPr>
              <w:rPr>
                <w:sz w:val="20"/>
                <w:szCs w:val="20"/>
              </w:rPr>
            </w:pPr>
            <w:r w:rsidRPr="007B5C46">
              <w:rPr>
                <w:sz w:val="20"/>
                <w:szCs w:val="20"/>
              </w:rPr>
              <w:t>283529,57</w:t>
            </w:r>
          </w:p>
        </w:tc>
        <w:tc>
          <w:tcPr>
            <w:tcW w:w="1559" w:type="dxa"/>
          </w:tcPr>
          <w:p w:rsidR="00C2239B" w:rsidRPr="007B5C46" w:rsidRDefault="00C2239B" w:rsidP="00C2239B">
            <w:pPr>
              <w:rPr>
                <w:sz w:val="20"/>
                <w:szCs w:val="20"/>
              </w:rPr>
            </w:pPr>
            <w:r w:rsidRPr="007B5C46">
              <w:rPr>
                <w:sz w:val="20"/>
                <w:szCs w:val="20"/>
              </w:rPr>
              <w:t>283529,57</w:t>
            </w:r>
          </w:p>
        </w:tc>
        <w:tc>
          <w:tcPr>
            <w:tcW w:w="1276" w:type="dxa"/>
          </w:tcPr>
          <w:p w:rsidR="00C2239B" w:rsidRPr="00CC61F2" w:rsidRDefault="00C2239B" w:rsidP="00C2239B">
            <w:pPr>
              <w:pStyle w:val="ConsPlusCell"/>
              <w:rPr>
                <w:rFonts w:ascii="Times New Roman" w:hAnsi="Times New Roman" w:cs="Times New Roman"/>
              </w:rPr>
            </w:pPr>
            <w:r>
              <w:rPr>
                <w:rFonts w:ascii="Times New Roman" w:hAnsi="Times New Roman" w:cs="Times New Roman"/>
              </w:rPr>
              <w:t>0</w:t>
            </w:r>
          </w:p>
        </w:tc>
      </w:tr>
      <w:tr w:rsidR="004F64C4" w:rsidRPr="00CC61F2" w:rsidTr="00AD7632">
        <w:trPr>
          <w:trHeight w:val="86"/>
        </w:trPr>
        <w:tc>
          <w:tcPr>
            <w:tcW w:w="1276" w:type="dxa"/>
          </w:tcPr>
          <w:p w:rsidR="004F64C4" w:rsidRPr="00AD7632" w:rsidRDefault="007B5C46" w:rsidP="004F64C4">
            <w:pPr>
              <w:rPr>
                <w:sz w:val="20"/>
                <w:szCs w:val="20"/>
              </w:rPr>
            </w:pPr>
            <w:r w:rsidRPr="007B5C46">
              <w:rPr>
                <w:sz w:val="20"/>
                <w:szCs w:val="20"/>
              </w:rPr>
              <w:t>Уплата прочих налогов, сборов</w:t>
            </w:r>
          </w:p>
        </w:tc>
        <w:tc>
          <w:tcPr>
            <w:tcW w:w="505" w:type="dxa"/>
          </w:tcPr>
          <w:p w:rsidR="004F64C4" w:rsidRPr="00395ABE" w:rsidRDefault="004F64C4" w:rsidP="004F64C4">
            <w:pPr>
              <w:rPr>
                <w:sz w:val="20"/>
                <w:szCs w:val="20"/>
              </w:rPr>
            </w:pPr>
            <w:r w:rsidRPr="00395ABE">
              <w:rPr>
                <w:sz w:val="20"/>
                <w:szCs w:val="20"/>
              </w:rPr>
              <w:t>0310</w:t>
            </w:r>
          </w:p>
        </w:tc>
        <w:tc>
          <w:tcPr>
            <w:tcW w:w="486" w:type="dxa"/>
          </w:tcPr>
          <w:p w:rsidR="004F64C4" w:rsidRPr="00CA69F7" w:rsidRDefault="004F64C4" w:rsidP="004F64C4">
            <w:pPr>
              <w:rPr>
                <w:sz w:val="20"/>
                <w:szCs w:val="20"/>
              </w:rPr>
            </w:pPr>
            <w:r w:rsidRPr="00CA69F7">
              <w:rPr>
                <w:sz w:val="20"/>
                <w:szCs w:val="20"/>
              </w:rPr>
              <w:t>040</w:t>
            </w:r>
          </w:p>
        </w:tc>
        <w:tc>
          <w:tcPr>
            <w:tcW w:w="710" w:type="dxa"/>
          </w:tcPr>
          <w:p w:rsidR="004F64C4" w:rsidRPr="007B5C46" w:rsidRDefault="004F64C4" w:rsidP="004F64C4">
            <w:pPr>
              <w:rPr>
                <w:sz w:val="20"/>
                <w:szCs w:val="20"/>
              </w:rPr>
            </w:pPr>
            <w:r w:rsidRPr="007B5C46">
              <w:rPr>
                <w:sz w:val="20"/>
                <w:szCs w:val="20"/>
              </w:rPr>
              <w:t>12.3.01.00590</w:t>
            </w:r>
          </w:p>
        </w:tc>
        <w:tc>
          <w:tcPr>
            <w:tcW w:w="526" w:type="dxa"/>
          </w:tcPr>
          <w:p w:rsidR="004F64C4" w:rsidRPr="007B5C46" w:rsidRDefault="004F64C4" w:rsidP="004F64C4">
            <w:pPr>
              <w:pStyle w:val="ConsPlusCell"/>
              <w:rPr>
                <w:rFonts w:ascii="Times New Roman" w:hAnsi="Times New Roman" w:cs="Times New Roman"/>
              </w:rPr>
            </w:pPr>
            <w:r w:rsidRPr="007B5C46">
              <w:rPr>
                <w:rFonts w:ascii="Times New Roman" w:hAnsi="Times New Roman" w:cs="Times New Roman"/>
              </w:rPr>
              <w:t>852</w:t>
            </w:r>
          </w:p>
        </w:tc>
        <w:tc>
          <w:tcPr>
            <w:tcW w:w="488" w:type="dxa"/>
          </w:tcPr>
          <w:p w:rsidR="004F64C4" w:rsidRPr="007B5C46" w:rsidRDefault="004F64C4" w:rsidP="004F64C4">
            <w:pPr>
              <w:pStyle w:val="ConsPlusCell"/>
              <w:rPr>
                <w:rFonts w:ascii="Times New Roman" w:hAnsi="Times New Roman" w:cs="Times New Roman"/>
              </w:rPr>
            </w:pPr>
            <w:r w:rsidRPr="007B5C46">
              <w:rPr>
                <w:rFonts w:ascii="Times New Roman" w:hAnsi="Times New Roman" w:cs="Times New Roman"/>
              </w:rPr>
              <w:t>291</w:t>
            </w:r>
          </w:p>
        </w:tc>
        <w:tc>
          <w:tcPr>
            <w:tcW w:w="1537" w:type="dxa"/>
          </w:tcPr>
          <w:p w:rsidR="004F64C4" w:rsidRPr="007B5C46" w:rsidRDefault="004F64C4" w:rsidP="004F64C4">
            <w:pPr>
              <w:pStyle w:val="ConsPlusCell"/>
              <w:rPr>
                <w:rFonts w:ascii="Times New Roman" w:hAnsi="Times New Roman" w:cs="Times New Roman"/>
              </w:rPr>
            </w:pPr>
            <w:r w:rsidRPr="007B5C46">
              <w:rPr>
                <w:rFonts w:ascii="Times New Roman" w:hAnsi="Times New Roman" w:cs="Times New Roman"/>
              </w:rPr>
              <w:t>7500,00</w:t>
            </w:r>
          </w:p>
        </w:tc>
        <w:tc>
          <w:tcPr>
            <w:tcW w:w="1418" w:type="dxa"/>
          </w:tcPr>
          <w:p w:rsidR="004F64C4" w:rsidRPr="007B5C46" w:rsidRDefault="004F64C4" w:rsidP="004F64C4">
            <w:pPr>
              <w:rPr>
                <w:sz w:val="20"/>
                <w:szCs w:val="20"/>
              </w:rPr>
            </w:pPr>
            <w:r w:rsidRPr="007B5C46">
              <w:rPr>
                <w:sz w:val="20"/>
                <w:szCs w:val="20"/>
              </w:rPr>
              <w:t>7500,00</w:t>
            </w:r>
          </w:p>
        </w:tc>
        <w:tc>
          <w:tcPr>
            <w:tcW w:w="1559" w:type="dxa"/>
          </w:tcPr>
          <w:p w:rsidR="004F64C4" w:rsidRPr="007B5C46" w:rsidRDefault="004F64C4" w:rsidP="004F64C4">
            <w:pPr>
              <w:rPr>
                <w:sz w:val="20"/>
                <w:szCs w:val="20"/>
              </w:rPr>
            </w:pPr>
            <w:r w:rsidRPr="007B5C46">
              <w:rPr>
                <w:sz w:val="20"/>
                <w:szCs w:val="20"/>
              </w:rPr>
              <w:t>7500,00</w:t>
            </w:r>
          </w:p>
        </w:tc>
        <w:tc>
          <w:tcPr>
            <w:tcW w:w="1276" w:type="dxa"/>
          </w:tcPr>
          <w:p w:rsidR="004F64C4" w:rsidRDefault="004F64C4" w:rsidP="004F64C4">
            <w:pPr>
              <w:pStyle w:val="ConsPlusCell"/>
              <w:rPr>
                <w:rFonts w:ascii="Times New Roman" w:hAnsi="Times New Roman" w:cs="Times New Roman"/>
              </w:rPr>
            </w:pPr>
            <w:r>
              <w:rPr>
                <w:rFonts w:ascii="Times New Roman" w:hAnsi="Times New Roman" w:cs="Times New Roman"/>
              </w:rPr>
              <w:t>0</w:t>
            </w:r>
          </w:p>
        </w:tc>
      </w:tr>
      <w:tr w:rsidR="004F64C4" w:rsidRPr="00CC61F2" w:rsidTr="00AD7632">
        <w:trPr>
          <w:trHeight w:val="86"/>
        </w:trPr>
        <w:tc>
          <w:tcPr>
            <w:tcW w:w="1276" w:type="dxa"/>
          </w:tcPr>
          <w:p w:rsidR="004F64C4" w:rsidRPr="00AD7632" w:rsidRDefault="007B5C46" w:rsidP="004F64C4">
            <w:pPr>
              <w:rPr>
                <w:sz w:val="20"/>
                <w:szCs w:val="20"/>
              </w:rPr>
            </w:pPr>
            <w:r w:rsidRPr="007B5C46">
              <w:rPr>
                <w:sz w:val="20"/>
                <w:szCs w:val="20"/>
              </w:rPr>
              <w:t>Уплата иных платежей</w:t>
            </w:r>
          </w:p>
        </w:tc>
        <w:tc>
          <w:tcPr>
            <w:tcW w:w="505" w:type="dxa"/>
          </w:tcPr>
          <w:p w:rsidR="004F64C4" w:rsidRPr="00395ABE" w:rsidRDefault="004F64C4" w:rsidP="004F64C4">
            <w:pPr>
              <w:rPr>
                <w:sz w:val="20"/>
                <w:szCs w:val="20"/>
              </w:rPr>
            </w:pPr>
            <w:r w:rsidRPr="00395ABE">
              <w:rPr>
                <w:sz w:val="20"/>
                <w:szCs w:val="20"/>
              </w:rPr>
              <w:t>0310</w:t>
            </w:r>
          </w:p>
        </w:tc>
        <w:tc>
          <w:tcPr>
            <w:tcW w:w="486" w:type="dxa"/>
          </w:tcPr>
          <w:p w:rsidR="004F64C4" w:rsidRPr="00CA69F7" w:rsidRDefault="004F64C4" w:rsidP="004F64C4">
            <w:pPr>
              <w:rPr>
                <w:sz w:val="20"/>
                <w:szCs w:val="20"/>
              </w:rPr>
            </w:pPr>
            <w:r w:rsidRPr="00CA69F7">
              <w:rPr>
                <w:sz w:val="20"/>
                <w:szCs w:val="20"/>
              </w:rPr>
              <w:t>040</w:t>
            </w:r>
          </w:p>
        </w:tc>
        <w:tc>
          <w:tcPr>
            <w:tcW w:w="710" w:type="dxa"/>
          </w:tcPr>
          <w:p w:rsidR="004F64C4" w:rsidRPr="007B5C46" w:rsidRDefault="004F64C4" w:rsidP="004F64C4">
            <w:pPr>
              <w:rPr>
                <w:sz w:val="20"/>
                <w:szCs w:val="20"/>
              </w:rPr>
            </w:pPr>
            <w:r w:rsidRPr="007B5C46">
              <w:rPr>
                <w:sz w:val="20"/>
                <w:szCs w:val="20"/>
              </w:rPr>
              <w:t>12.3.01.00590</w:t>
            </w:r>
          </w:p>
        </w:tc>
        <w:tc>
          <w:tcPr>
            <w:tcW w:w="526" w:type="dxa"/>
          </w:tcPr>
          <w:p w:rsidR="004F64C4" w:rsidRPr="007B5C46" w:rsidRDefault="004F64C4" w:rsidP="004F64C4">
            <w:pPr>
              <w:pStyle w:val="ConsPlusCell"/>
              <w:rPr>
                <w:rFonts w:ascii="Times New Roman" w:hAnsi="Times New Roman" w:cs="Times New Roman"/>
              </w:rPr>
            </w:pPr>
            <w:r w:rsidRPr="007B5C46">
              <w:rPr>
                <w:rFonts w:ascii="Times New Roman" w:hAnsi="Times New Roman" w:cs="Times New Roman"/>
              </w:rPr>
              <w:t>853</w:t>
            </w:r>
          </w:p>
        </w:tc>
        <w:tc>
          <w:tcPr>
            <w:tcW w:w="488" w:type="dxa"/>
          </w:tcPr>
          <w:p w:rsidR="004F64C4" w:rsidRPr="007B5C46" w:rsidRDefault="004F64C4" w:rsidP="004F64C4">
            <w:pPr>
              <w:pStyle w:val="ConsPlusCell"/>
              <w:rPr>
                <w:rFonts w:ascii="Times New Roman" w:hAnsi="Times New Roman" w:cs="Times New Roman"/>
              </w:rPr>
            </w:pPr>
            <w:r w:rsidRPr="007B5C46">
              <w:rPr>
                <w:rFonts w:ascii="Times New Roman" w:hAnsi="Times New Roman" w:cs="Times New Roman"/>
              </w:rPr>
              <w:t>295</w:t>
            </w:r>
          </w:p>
        </w:tc>
        <w:tc>
          <w:tcPr>
            <w:tcW w:w="1537" w:type="dxa"/>
          </w:tcPr>
          <w:p w:rsidR="004F64C4" w:rsidRPr="007B5C46" w:rsidRDefault="004F64C4" w:rsidP="004F64C4">
            <w:pPr>
              <w:pStyle w:val="ConsPlusCell"/>
              <w:rPr>
                <w:rFonts w:ascii="Times New Roman" w:hAnsi="Times New Roman" w:cs="Times New Roman"/>
              </w:rPr>
            </w:pPr>
            <w:r w:rsidRPr="007B5C46">
              <w:rPr>
                <w:rFonts w:ascii="Times New Roman" w:hAnsi="Times New Roman" w:cs="Times New Roman"/>
              </w:rPr>
              <w:t>50000,00</w:t>
            </w:r>
          </w:p>
        </w:tc>
        <w:tc>
          <w:tcPr>
            <w:tcW w:w="1418" w:type="dxa"/>
          </w:tcPr>
          <w:p w:rsidR="004F64C4" w:rsidRPr="007B5C46" w:rsidRDefault="004F64C4" w:rsidP="004F64C4">
            <w:pPr>
              <w:rPr>
                <w:sz w:val="20"/>
                <w:szCs w:val="20"/>
              </w:rPr>
            </w:pPr>
            <w:r w:rsidRPr="007B5C46">
              <w:rPr>
                <w:sz w:val="20"/>
                <w:szCs w:val="20"/>
              </w:rPr>
              <w:t>50000,00</w:t>
            </w:r>
          </w:p>
        </w:tc>
        <w:tc>
          <w:tcPr>
            <w:tcW w:w="1559" w:type="dxa"/>
          </w:tcPr>
          <w:p w:rsidR="004F64C4" w:rsidRPr="007B5C46" w:rsidRDefault="004F64C4" w:rsidP="004F64C4">
            <w:pPr>
              <w:rPr>
                <w:sz w:val="20"/>
                <w:szCs w:val="20"/>
              </w:rPr>
            </w:pPr>
            <w:r w:rsidRPr="007B5C46">
              <w:rPr>
                <w:sz w:val="20"/>
                <w:szCs w:val="20"/>
              </w:rPr>
              <w:t>50000,00</w:t>
            </w:r>
          </w:p>
        </w:tc>
        <w:tc>
          <w:tcPr>
            <w:tcW w:w="1276" w:type="dxa"/>
          </w:tcPr>
          <w:p w:rsidR="004F64C4" w:rsidRDefault="004F64C4" w:rsidP="004F64C4">
            <w:pPr>
              <w:pStyle w:val="ConsPlusCell"/>
              <w:rPr>
                <w:rFonts w:ascii="Times New Roman" w:hAnsi="Times New Roman" w:cs="Times New Roman"/>
              </w:rPr>
            </w:pPr>
            <w:r>
              <w:rPr>
                <w:rFonts w:ascii="Times New Roman" w:hAnsi="Times New Roman" w:cs="Times New Roman"/>
              </w:rPr>
              <w:t>0</w:t>
            </w:r>
          </w:p>
        </w:tc>
      </w:tr>
      <w:bookmarkEnd w:id="1"/>
      <w:tr w:rsidR="007C6843" w:rsidRPr="00CC61F2" w:rsidTr="00AD7632">
        <w:trPr>
          <w:trHeight w:val="86"/>
        </w:trPr>
        <w:tc>
          <w:tcPr>
            <w:tcW w:w="1276" w:type="dxa"/>
          </w:tcPr>
          <w:p w:rsidR="007C6843" w:rsidRPr="00CC61F2" w:rsidRDefault="007C6843">
            <w:pPr>
              <w:pStyle w:val="ConsPlusCell"/>
              <w:rPr>
                <w:rFonts w:ascii="Times New Roman" w:hAnsi="Times New Roman" w:cs="Times New Roman"/>
                <w:b/>
              </w:rPr>
            </w:pPr>
            <w:r w:rsidRPr="00CC61F2">
              <w:rPr>
                <w:rFonts w:ascii="Times New Roman" w:hAnsi="Times New Roman" w:cs="Times New Roman"/>
                <w:b/>
              </w:rPr>
              <w:lastRenderedPageBreak/>
              <w:t>ИТОГО</w:t>
            </w:r>
          </w:p>
        </w:tc>
        <w:tc>
          <w:tcPr>
            <w:tcW w:w="505" w:type="dxa"/>
          </w:tcPr>
          <w:p w:rsidR="007C6843" w:rsidRPr="00CC61F2" w:rsidRDefault="007C6843">
            <w:pPr>
              <w:pStyle w:val="ConsPlusCell"/>
              <w:rPr>
                <w:rFonts w:ascii="Times New Roman" w:hAnsi="Times New Roman" w:cs="Times New Roman"/>
                <w:b/>
              </w:rPr>
            </w:pPr>
          </w:p>
        </w:tc>
        <w:tc>
          <w:tcPr>
            <w:tcW w:w="486" w:type="dxa"/>
          </w:tcPr>
          <w:p w:rsidR="007C6843" w:rsidRPr="00CC61F2" w:rsidRDefault="007C6843">
            <w:pPr>
              <w:pStyle w:val="ConsPlusCell"/>
              <w:rPr>
                <w:rFonts w:ascii="Times New Roman" w:hAnsi="Times New Roman" w:cs="Times New Roman"/>
                <w:b/>
              </w:rPr>
            </w:pPr>
          </w:p>
        </w:tc>
        <w:tc>
          <w:tcPr>
            <w:tcW w:w="710" w:type="dxa"/>
          </w:tcPr>
          <w:p w:rsidR="007C6843" w:rsidRPr="00CC61F2" w:rsidRDefault="007C6843">
            <w:pPr>
              <w:pStyle w:val="ConsPlusCell"/>
              <w:rPr>
                <w:rFonts w:ascii="Times New Roman" w:hAnsi="Times New Roman" w:cs="Times New Roman"/>
                <w:b/>
              </w:rPr>
            </w:pPr>
          </w:p>
        </w:tc>
        <w:tc>
          <w:tcPr>
            <w:tcW w:w="526" w:type="dxa"/>
          </w:tcPr>
          <w:p w:rsidR="007C6843" w:rsidRPr="00CC61F2" w:rsidRDefault="007C6843">
            <w:pPr>
              <w:pStyle w:val="ConsPlusCell"/>
              <w:rPr>
                <w:rFonts w:ascii="Times New Roman" w:hAnsi="Times New Roman" w:cs="Times New Roman"/>
                <w:b/>
              </w:rPr>
            </w:pPr>
          </w:p>
        </w:tc>
        <w:tc>
          <w:tcPr>
            <w:tcW w:w="488" w:type="dxa"/>
          </w:tcPr>
          <w:p w:rsidR="007C6843" w:rsidRPr="00CC61F2" w:rsidRDefault="007C6843">
            <w:pPr>
              <w:pStyle w:val="ConsPlusCell"/>
              <w:rPr>
                <w:rFonts w:ascii="Times New Roman" w:hAnsi="Times New Roman" w:cs="Times New Roman"/>
                <w:b/>
              </w:rPr>
            </w:pPr>
          </w:p>
        </w:tc>
        <w:tc>
          <w:tcPr>
            <w:tcW w:w="1537" w:type="dxa"/>
          </w:tcPr>
          <w:p w:rsidR="007C6843" w:rsidRPr="00CC61F2" w:rsidRDefault="00C2239B">
            <w:pPr>
              <w:pStyle w:val="ConsPlusCell"/>
              <w:rPr>
                <w:rFonts w:ascii="Times New Roman" w:hAnsi="Times New Roman" w:cs="Times New Roman"/>
                <w:b/>
              </w:rPr>
            </w:pPr>
            <w:r>
              <w:rPr>
                <w:rFonts w:ascii="Times New Roman" w:hAnsi="Times New Roman" w:cs="Times New Roman"/>
                <w:b/>
              </w:rPr>
              <w:t>40695104,00</w:t>
            </w:r>
          </w:p>
        </w:tc>
        <w:tc>
          <w:tcPr>
            <w:tcW w:w="1418" w:type="dxa"/>
          </w:tcPr>
          <w:p w:rsidR="007C6843" w:rsidRPr="00CC61F2" w:rsidRDefault="00C2239B">
            <w:pPr>
              <w:pStyle w:val="ConsPlusCell"/>
              <w:rPr>
                <w:rFonts w:ascii="Times New Roman" w:hAnsi="Times New Roman" w:cs="Times New Roman"/>
                <w:b/>
              </w:rPr>
            </w:pPr>
            <w:r>
              <w:rPr>
                <w:rFonts w:ascii="Times New Roman" w:hAnsi="Times New Roman" w:cs="Times New Roman"/>
                <w:b/>
              </w:rPr>
              <w:t>40695104,00</w:t>
            </w:r>
          </w:p>
        </w:tc>
        <w:tc>
          <w:tcPr>
            <w:tcW w:w="1559" w:type="dxa"/>
          </w:tcPr>
          <w:p w:rsidR="007C6843" w:rsidRPr="00CC61F2" w:rsidRDefault="00C2239B">
            <w:pPr>
              <w:pStyle w:val="ConsPlusCell"/>
              <w:rPr>
                <w:rFonts w:ascii="Times New Roman" w:hAnsi="Times New Roman" w:cs="Times New Roman"/>
                <w:b/>
              </w:rPr>
            </w:pPr>
            <w:r>
              <w:rPr>
                <w:rFonts w:ascii="Times New Roman" w:hAnsi="Times New Roman" w:cs="Times New Roman"/>
                <w:b/>
              </w:rPr>
              <w:t>40625061,00</w:t>
            </w:r>
          </w:p>
        </w:tc>
        <w:tc>
          <w:tcPr>
            <w:tcW w:w="1276" w:type="dxa"/>
          </w:tcPr>
          <w:p w:rsidR="007C6843" w:rsidRPr="00CC61F2" w:rsidRDefault="00C2239B">
            <w:pPr>
              <w:pStyle w:val="ConsPlusCell"/>
              <w:rPr>
                <w:rFonts w:ascii="Times New Roman" w:hAnsi="Times New Roman" w:cs="Times New Roman"/>
                <w:b/>
              </w:rPr>
            </w:pPr>
            <w:r>
              <w:rPr>
                <w:rFonts w:ascii="Times New Roman" w:hAnsi="Times New Roman" w:cs="Times New Roman"/>
                <w:b/>
              </w:rPr>
              <w:t>70043,00</w:t>
            </w:r>
          </w:p>
        </w:tc>
      </w:tr>
    </w:tbl>
    <w:p w:rsidR="00155A79" w:rsidRPr="00CC61F2" w:rsidRDefault="00155A79" w:rsidP="00155A79">
      <w:pPr>
        <w:pStyle w:val="ConsPlusNonformat"/>
        <w:rPr>
          <w:rFonts w:ascii="Times New Roman" w:hAnsi="Times New Roman" w:cs="Times New Roman"/>
        </w:rPr>
      </w:pPr>
      <w:bookmarkStart w:id="2" w:name="Par221"/>
      <w:bookmarkEnd w:id="2"/>
      <w:r w:rsidRPr="00CC61F2">
        <w:rPr>
          <w:rFonts w:ascii="Times New Roman" w:hAnsi="Times New Roman" w:cs="Times New Roman"/>
        </w:rPr>
        <w:t xml:space="preserve">    ** Заполняется казенным учреждением.</w:t>
      </w:r>
    </w:p>
    <w:p w:rsidR="001A58E0" w:rsidRPr="00CC61F2" w:rsidRDefault="001A58E0" w:rsidP="00155A79">
      <w:pPr>
        <w:pStyle w:val="ConsPlusNonformat"/>
        <w:rPr>
          <w:rFonts w:ascii="Times New Roman" w:hAnsi="Times New Roman" w:cs="Times New Roman"/>
        </w:rPr>
      </w:pPr>
    </w:p>
    <w:p w:rsidR="001A58E0" w:rsidRPr="00CC61F2" w:rsidRDefault="001A58E0" w:rsidP="00155A79">
      <w:pPr>
        <w:pStyle w:val="ConsPlusNonformat"/>
        <w:rPr>
          <w:rFonts w:ascii="Times New Roman" w:hAnsi="Times New Roman" w:cs="Times New Roman"/>
        </w:rPr>
      </w:pPr>
    </w:p>
    <w:p w:rsidR="00456909" w:rsidRPr="00CC61F2" w:rsidRDefault="00456909" w:rsidP="00155A79">
      <w:pPr>
        <w:pStyle w:val="ConsPlusNonformat"/>
        <w:rPr>
          <w:rFonts w:ascii="Times New Roman" w:hAnsi="Times New Roman" w:cs="Times New Roman"/>
        </w:rPr>
      </w:pPr>
    </w:p>
    <w:p w:rsidR="00456909" w:rsidRPr="00CC61F2" w:rsidRDefault="00456909" w:rsidP="00155A79">
      <w:pPr>
        <w:pStyle w:val="ConsPlusNonformat"/>
        <w:rPr>
          <w:rFonts w:ascii="Times New Roman" w:hAnsi="Times New Roman" w:cs="Times New Roman"/>
        </w:rPr>
      </w:pPr>
    </w:p>
    <w:p w:rsidR="00155A79" w:rsidRPr="00CC61F2" w:rsidRDefault="00155A79" w:rsidP="001A58E0">
      <w:pPr>
        <w:pStyle w:val="ConsPlusNonformat"/>
        <w:jc w:val="center"/>
        <w:rPr>
          <w:rFonts w:ascii="Times New Roman" w:hAnsi="Times New Roman" w:cs="Times New Roman"/>
        </w:rPr>
      </w:pPr>
      <w:bookmarkStart w:id="3" w:name="Par223"/>
      <w:bookmarkEnd w:id="3"/>
      <w:r w:rsidRPr="00CC61F2">
        <w:rPr>
          <w:rFonts w:ascii="Times New Roman" w:hAnsi="Times New Roman" w:cs="Times New Roman"/>
        </w:rPr>
        <w:t>Таблица 1. Общая сумма выставленных требований</w:t>
      </w:r>
    </w:p>
    <w:p w:rsidR="00155A79" w:rsidRPr="00CC61F2" w:rsidRDefault="00155A79" w:rsidP="001A58E0">
      <w:pPr>
        <w:pStyle w:val="ConsPlusNonformat"/>
        <w:jc w:val="center"/>
        <w:rPr>
          <w:rFonts w:ascii="Times New Roman" w:hAnsi="Times New Roman" w:cs="Times New Roman"/>
        </w:rPr>
      </w:pPr>
      <w:r w:rsidRPr="00CC61F2">
        <w:rPr>
          <w:rFonts w:ascii="Times New Roman" w:hAnsi="Times New Roman" w:cs="Times New Roman"/>
        </w:rPr>
        <w:t>в возмещение ущерба по недостачам и хищениям</w:t>
      </w:r>
    </w:p>
    <w:p w:rsidR="00155A79" w:rsidRPr="00CC61F2" w:rsidRDefault="00155A79" w:rsidP="001A58E0">
      <w:pPr>
        <w:pStyle w:val="ConsPlusNonformat"/>
        <w:jc w:val="center"/>
        <w:rPr>
          <w:rFonts w:ascii="Times New Roman" w:hAnsi="Times New Roman" w:cs="Times New Roman"/>
        </w:rPr>
      </w:pPr>
      <w:r w:rsidRPr="00CC61F2">
        <w:rPr>
          <w:rFonts w:ascii="Times New Roman" w:hAnsi="Times New Roman" w:cs="Times New Roman"/>
        </w:rPr>
        <w:t>материальных ценностей, денежных средств,</w:t>
      </w:r>
    </w:p>
    <w:p w:rsidR="00155A79" w:rsidRPr="00CC61F2" w:rsidRDefault="00155A79" w:rsidP="001A58E0">
      <w:pPr>
        <w:pStyle w:val="ConsPlusNonformat"/>
        <w:jc w:val="center"/>
        <w:rPr>
          <w:rFonts w:ascii="Times New Roman" w:hAnsi="Times New Roman" w:cs="Times New Roman"/>
        </w:rPr>
      </w:pPr>
      <w:r w:rsidRPr="00CC61F2">
        <w:rPr>
          <w:rFonts w:ascii="Times New Roman" w:hAnsi="Times New Roman" w:cs="Times New Roman"/>
        </w:rPr>
        <w:t>а также от порчи материальных ценностей</w:t>
      </w:r>
    </w:p>
    <w:p w:rsidR="00155A79" w:rsidRPr="00CC61F2" w:rsidRDefault="00155A79" w:rsidP="00155A79">
      <w:pPr>
        <w:widowControl w:val="0"/>
        <w:autoSpaceDE w:val="0"/>
        <w:autoSpaceDN w:val="0"/>
        <w:adjustRightInd w:val="0"/>
        <w:jc w:val="center"/>
      </w:pPr>
    </w:p>
    <w:tbl>
      <w:tblPr>
        <w:tblW w:w="0" w:type="auto"/>
        <w:jc w:val="center"/>
        <w:tblLayout w:type="fixed"/>
        <w:tblCellMar>
          <w:left w:w="75" w:type="dxa"/>
          <w:right w:w="75" w:type="dxa"/>
        </w:tblCellMar>
        <w:tblLook w:val="04A0" w:firstRow="1" w:lastRow="0" w:firstColumn="1" w:lastColumn="0" w:noHBand="0" w:noVBand="1"/>
      </w:tblPr>
      <w:tblGrid>
        <w:gridCol w:w="595"/>
        <w:gridCol w:w="4046"/>
        <w:gridCol w:w="952"/>
        <w:gridCol w:w="1666"/>
        <w:gridCol w:w="2142"/>
      </w:tblGrid>
      <w:tr w:rsidR="00155A79" w:rsidRPr="00CC61F2" w:rsidTr="00BE23F8">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Pr="00CC61F2" w:rsidRDefault="00155A79" w:rsidP="003A564F">
            <w:pPr>
              <w:pStyle w:val="ConsPlusCell"/>
              <w:rPr>
                <w:rFonts w:ascii="Times New Roman" w:hAnsi="Times New Roman" w:cs="Times New Roman"/>
              </w:rPr>
            </w:pPr>
            <w:r w:rsidRPr="00CC61F2">
              <w:rPr>
                <w:rFonts w:ascii="Times New Roman" w:hAnsi="Times New Roman" w:cs="Times New Roman"/>
              </w:rPr>
              <w:t xml:space="preserve"> </w:t>
            </w:r>
            <w:r w:rsidR="003A564F" w:rsidRPr="00CC61F2">
              <w:rPr>
                <w:rFonts w:ascii="Times New Roman" w:hAnsi="Times New Roman" w:cs="Times New Roman"/>
              </w:rPr>
              <w:t>№</w:t>
            </w:r>
            <w:r w:rsidRPr="00CC61F2">
              <w:rPr>
                <w:rFonts w:ascii="Times New Roman" w:hAnsi="Times New Roman" w:cs="Times New Roman"/>
              </w:rPr>
              <w:t xml:space="preserve"> </w:t>
            </w:r>
            <w:r w:rsidRPr="00CC61F2">
              <w:rPr>
                <w:rFonts w:ascii="Times New Roman" w:hAnsi="Times New Roman" w:cs="Times New Roman"/>
              </w:rPr>
              <w:br/>
              <w:t>п/п</w:t>
            </w:r>
          </w:p>
        </w:tc>
        <w:tc>
          <w:tcPr>
            <w:tcW w:w="4046" w:type="dxa"/>
            <w:vMerge w:val="restart"/>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    Наименование показателя     </w:t>
            </w:r>
          </w:p>
        </w:tc>
        <w:tc>
          <w:tcPr>
            <w:tcW w:w="952" w:type="dxa"/>
            <w:vMerge w:val="restart"/>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Всего </w:t>
            </w:r>
            <w:r w:rsidRPr="00CC61F2">
              <w:rPr>
                <w:rFonts w:ascii="Times New Roman" w:hAnsi="Times New Roman" w:cs="Times New Roman"/>
              </w:rPr>
              <w:br/>
              <w:t>(руб.)</w:t>
            </w:r>
          </w:p>
        </w:tc>
        <w:tc>
          <w:tcPr>
            <w:tcW w:w="3808" w:type="dxa"/>
            <w:gridSpan w:val="2"/>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        В том числе:         </w:t>
            </w:r>
          </w:p>
        </w:tc>
      </w:tr>
      <w:tr w:rsidR="00155A79" w:rsidRPr="00CC61F2" w:rsidTr="00BE23F8">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Pr="00CC61F2" w:rsidRDefault="00155A79">
            <w:pPr>
              <w:rPr>
                <w:sz w:val="20"/>
                <w:szCs w:val="20"/>
              </w:rPr>
            </w:pPr>
          </w:p>
        </w:tc>
        <w:tc>
          <w:tcPr>
            <w:tcW w:w="4046" w:type="dxa"/>
            <w:vMerge/>
            <w:tcBorders>
              <w:top w:val="single" w:sz="4" w:space="0" w:color="auto"/>
              <w:left w:val="single" w:sz="4" w:space="0" w:color="auto"/>
              <w:bottom w:val="single" w:sz="4" w:space="0" w:color="auto"/>
              <w:right w:val="single" w:sz="4" w:space="0" w:color="auto"/>
            </w:tcBorders>
            <w:vAlign w:val="center"/>
            <w:hideMark/>
          </w:tcPr>
          <w:p w:rsidR="00155A79" w:rsidRPr="00CC61F2" w:rsidRDefault="00155A79">
            <w:pPr>
              <w:rPr>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155A79" w:rsidRPr="00CC61F2" w:rsidRDefault="00155A79">
            <w:pPr>
              <w:rPr>
                <w:sz w:val="20"/>
                <w:szCs w:val="20"/>
              </w:rPr>
            </w:pPr>
          </w:p>
        </w:tc>
        <w:tc>
          <w:tcPr>
            <w:tcW w:w="1666" w:type="dxa"/>
            <w:tcBorders>
              <w:top w:val="nil"/>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 бюджетная  </w:t>
            </w:r>
            <w:r w:rsidRPr="00CC61F2">
              <w:rPr>
                <w:rFonts w:ascii="Times New Roman" w:hAnsi="Times New Roman" w:cs="Times New Roman"/>
              </w:rPr>
              <w:br/>
              <w:t>деятельность</w:t>
            </w:r>
            <w:r w:rsidRPr="00CC61F2">
              <w:rPr>
                <w:rFonts w:ascii="Times New Roman" w:hAnsi="Times New Roman" w:cs="Times New Roman"/>
              </w:rPr>
              <w:br/>
              <w:t xml:space="preserve">   (руб.)   </w:t>
            </w:r>
          </w:p>
        </w:tc>
        <w:tc>
          <w:tcPr>
            <w:tcW w:w="2142" w:type="dxa"/>
            <w:tcBorders>
              <w:top w:val="nil"/>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приносящая доход</w:t>
            </w:r>
            <w:r w:rsidRPr="00CC61F2">
              <w:rPr>
                <w:rFonts w:ascii="Times New Roman" w:hAnsi="Times New Roman" w:cs="Times New Roman"/>
              </w:rPr>
              <w:br/>
              <w:t xml:space="preserve">  деятельность  </w:t>
            </w:r>
            <w:r w:rsidRPr="00CC61F2">
              <w:rPr>
                <w:rFonts w:ascii="Times New Roman" w:hAnsi="Times New Roman" w:cs="Times New Roman"/>
              </w:rPr>
              <w:br/>
              <w:t xml:space="preserve">     (руб.)     </w:t>
            </w:r>
          </w:p>
        </w:tc>
      </w:tr>
      <w:tr w:rsidR="001A58E0" w:rsidRPr="00CC61F2" w:rsidTr="00BE23F8">
        <w:trPr>
          <w:jc w:val="center"/>
        </w:trPr>
        <w:tc>
          <w:tcPr>
            <w:tcW w:w="595" w:type="dxa"/>
            <w:tcBorders>
              <w:top w:val="nil"/>
              <w:left w:val="single" w:sz="4" w:space="0" w:color="auto"/>
              <w:bottom w:val="single" w:sz="4" w:space="0" w:color="auto"/>
              <w:right w:val="single" w:sz="4" w:space="0" w:color="auto"/>
            </w:tcBorders>
            <w:hideMark/>
          </w:tcPr>
          <w:p w:rsidR="001A58E0" w:rsidRPr="00CC61F2" w:rsidRDefault="001A58E0">
            <w:pPr>
              <w:pStyle w:val="ConsPlusCell"/>
              <w:rPr>
                <w:rFonts w:ascii="Times New Roman" w:hAnsi="Times New Roman" w:cs="Times New Roman"/>
              </w:rPr>
            </w:pPr>
            <w:r w:rsidRPr="00CC61F2">
              <w:rPr>
                <w:rFonts w:ascii="Times New Roman" w:hAnsi="Times New Roman" w:cs="Times New Roman"/>
              </w:rPr>
              <w:t xml:space="preserve">1. </w:t>
            </w:r>
          </w:p>
        </w:tc>
        <w:tc>
          <w:tcPr>
            <w:tcW w:w="4046" w:type="dxa"/>
            <w:tcBorders>
              <w:top w:val="nil"/>
              <w:left w:val="single" w:sz="4" w:space="0" w:color="auto"/>
              <w:bottom w:val="single" w:sz="4" w:space="0" w:color="auto"/>
              <w:right w:val="single" w:sz="4" w:space="0" w:color="auto"/>
            </w:tcBorders>
            <w:hideMark/>
          </w:tcPr>
          <w:p w:rsidR="001A58E0" w:rsidRPr="00CC61F2" w:rsidRDefault="001A58E0">
            <w:pPr>
              <w:pStyle w:val="ConsPlusCell"/>
              <w:rPr>
                <w:rFonts w:ascii="Times New Roman" w:hAnsi="Times New Roman" w:cs="Times New Roman"/>
              </w:rPr>
            </w:pPr>
            <w:r w:rsidRPr="00CC61F2">
              <w:rPr>
                <w:rFonts w:ascii="Times New Roman" w:hAnsi="Times New Roman" w:cs="Times New Roman"/>
              </w:rPr>
              <w:t>Недостачи материальных ценностей</w:t>
            </w:r>
          </w:p>
        </w:tc>
        <w:tc>
          <w:tcPr>
            <w:tcW w:w="952" w:type="dxa"/>
            <w:tcBorders>
              <w:top w:val="nil"/>
              <w:left w:val="single" w:sz="4" w:space="0" w:color="auto"/>
              <w:bottom w:val="single" w:sz="4" w:space="0" w:color="auto"/>
              <w:right w:val="single" w:sz="4" w:space="0" w:color="auto"/>
            </w:tcBorders>
          </w:tcPr>
          <w:p w:rsidR="001A58E0" w:rsidRPr="00CC61F2" w:rsidRDefault="001A58E0" w:rsidP="001A58E0">
            <w:pPr>
              <w:pStyle w:val="ConsPlusCell"/>
              <w:jc w:val="center"/>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1A58E0" w:rsidRPr="00CC61F2" w:rsidRDefault="001A58E0" w:rsidP="001A58E0">
            <w:pPr>
              <w:jc w:val="center"/>
              <w:rPr>
                <w:sz w:val="20"/>
                <w:szCs w:val="20"/>
              </w:rPr>
            </w:pPr>
          </w:p>
        </w:tc>
        <w:tc>
          <w:tcPr>
            <w:tcW w:w="2142" w:type="dxa"/>
            <w:tcBorders>
              <w:top w:val="nil"/>
              <w:left w:val="single" w:sz="4" w:space="0" w:color="auto"/>
              <w:bottom w:val="single" w:sz="4" w:space="0" w:color="auto"/>
              <w:right w:val="single" w:sz="4" w:space="0" w:color="auto"/>
            </w:tcBorders>
          </w:tcPr>
          <w:p w:rsidR="001A58E0" w:rsidRPr="00CC61F2" w:rsidRDefault="001A58E0" w:rsidP="001A58E0">
            <w:pPr>
              <w:jc w:val="center"/>
              <w:rPr>
                <w:sz w:val="20"/>
                <w:szCs w:val="20"/>
              </w:rPr>
            </w:pPr>
          </w:p>
        </w:tc>
      </w:tr>
      <w:tr w:rsidR="001A58E0" w:rsidRPr="00CC61F2" w:rsidTr="00BE23F8">
        <w:trPr>
          <w:jc w:val="center"/>
        </w:trPr>
        <w:tc>
          <w:tcPr>
            <w:tcW w:w="595" w:type="dxa"/>
            <w:tcBorders>
              <w:top w:val="nil"/>
              <w:left w:val="single" w:sz="4" w:space="0" w:color="auto"/>
              <w:bottom w:val="single" w:sz="4" w:space="0" w:color="auto"/>
              <w:right w:val="single" w:sz="4" w:space="0" w:color="auto"/>
            </w:tcBorders>
            <w:hideMark/>
          </w:tcPr>
          <w:p w:rsidR="001A58E0" w:rsidRPr="00CC61F2" w:rsidRDefault="001A58E0">
            <w:pPr>
              <w:pStyle w:val="ConsPlusCell"/>
              <w:rPr>
                <w:rFonts w:ascii="Times New Roman" w:hAnsi="Times New Roman" w:cs="Times New Roman"/>
              </w:rPr>
            </w:pPr>
            <w:r w:rsidRPr="00CC61F2">
              <w:rPr>
                <w:rFonts w:ascii="Times New Roman" w:hAnsi="Times New Roman" w:cs="Times New Roman"/>
              </w:rPr>
              <w:t xml:space="preserve">2. </w:t>
            </w:r>
          </w:p>
        </w:tc>
        <w:tc>
          <w:tcPr>
            <w:tcW w:w="4046" w:type="dxa"/>
            <w:tcBorders>
              <w:top w:val="nil"/>
              <w:left w:val="single" w:sz="4" w:space="0" w:color="auto"/>
              <w:bottom w:val="single" w:sz="4" w:space="0" w:color="auto"/>
              <w:right w:val="single" w:sz="4" w:space="0" w:color="auto"/>
            </w:tcBorders>
            <w:hideMark/>
          </w:tcPr>
          <w:p w:rsidR="001A58E0" w:rsidRPr="00CC61F2" w:rsidRDefault="001A58E0">
            <w:pPr>
              <w:pStyle w:val="ConsPlusCell"/>
              <w:rPr>
                <w:rFonts w:ascii="Times New Roman" w:hAnsi="Times New Roman" w:cs="Times New Roman"/>
              </w:rPr>
            </w:pPr>
            <w:r w:rsidRPr="00CC61F2">
              <w:rPr>
                <w:rFonts w:ascii="Times New Roman" w:hAnsi="Times New Roman" w:cs="Times New Roman"/>
              </w:rPr>
              <w:t xml:space="preserve">Недостачи денежных средств      </w:t>
            </w:r>
          </w:p>
        </w:tc>
        <w:tc>
          <w:tcPr>
            <w:tcW w:w="952" w:type="dxa"/>
            <w:tcBorders>
              <w:top w:val="nil"/>
              <w:left w:val="single" w:sz="4" w:space="0" w:color="auto"/>
              <w:bottom w:val="single" w:sz="4" w:space="0" w:color="auto"/>
              <w:right w:val="single" w:sz="4" w:space="0" w:color="auto"/>
            </w:tcBorders>
          </w:tcPr>
          <w:p w:rsidR="001A58E0" w:rsidRPr="00CC61F2" w:rsidRDefault="001A58E0" w:rsidP="001A58E0">
            <w:pPr>
              <w:pStyle w:val="ConsPlusCell"/>
              <w:jc w:val="center"/>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1A58E0" w:rsidRPr="00CC61F2" w:rsidRDefault="001A58E0" w:rsidP="00DC2F24">
            <w:pPr>
              <w:jc w:val="center"/>
              <w:rPr>
                <w:sz w:val="20"/>
                <w:szCs w:val="20"/>
              </w:rPr>
            </w:pPr>
          </w:p>
        </w:tc>
        <w:tc>
          <w:tcPr>
            <w:tcW w:w="2142" w:type="dxa"/>
            <w:tcBorders>
              <w:top w:val="nil"/>
              <w:left w:val="single" w:sz="4" w:space="0" w:color="auto"/>
              <w:bottom w:val="single" w:sz="4" w:space="0" w:color="auto"/>
              <w:right w:val="single" w:sz="4" w:space="0" w:color="auto"/>
            </w:tcBorders>
          </w:tcPr>
          <w:p w:rsidR="001A58E0" w:rsidRPr="00CC61F2" w:rsidRDefault="001A58E0" w:rsidP="00DC2F24">
            <w:pPr>
              <w:jc w:val="center"/>
              <w:rPr>
                <w:sz w:val="20"/>
                <w:szCs w:val="20"/>
              </w:rPr>
            </w:pPr>
          </w:p>
        </w:tc>
      </w:tr>
      <w:tr w:rsidR="001A58E0" w:rsidRPr="00CC61F2" w:rsidTr="00BE23F8">
        <w:trPr>
          <w:jc w:val="center"/>
        </w:trPr>
        <w:tc>
          <w:tcPr>
            <w:tcW w:w="595" w:type="dxa"/>
            <w:tcBorders>
              <w:top w:val="nil"/>
              <w:left w:val="single" w:sz="4" w:space="0" w:color="auto"/>
              <w:bottom w:val="single" w:sz="4" w:space="0" w:color="auto"/>
              <w:right w:val="single" w:sz="4" w:space="0" w:color="auto"/>
            </w:tcBorders>
            <w:hideMark/>
          </w:tcPr>
          <w:p w:rsidR="001A58E0" w:rsidRPr="00CC61F2" w:rsidRDefault="001A58E0">
            <w:pPr>
              <w:pStyle w:val="ConsPlusCell"/>
              <w:rPr>
                <w:rFonts w:ascii="Times New Roman" w:hAnsi="Times New Roman" w:cs="Times New Roman"/>
              </w:rPr>
            </w:pPr>
            <w:r w:rsidRPr="00CC61F2">
              <w:rPr>
                <w:rFonts w:ascii="Times New Roman" w:hAnsi="Times New Roman" w:cs="Times New Roman"/>
              </w:rPr>
              <w:t xml:space="preserve">3. </w:t>
            </w:r>
          </w:p>
        </w:tc>
        <w:tc>
          <w:tcPr>
            <w:tcW w:w="4046" w:type="dxa"/>
            <w:tcBorders>
              <w:top w:val="nil"/>
              <w:left w:val="single" w:sz="4" w:space="0" w:color="auto"/>
              <w:bottom w:val="single" w:sz="4" w:space="0" w:color="auto"/>
              <w:right w:val="single" w:sz="4" w:space="0" w:color="auto"/>
            </w:tcBorders>
            <w:hideMark/>
          </w:tcPr>
          <w:p w:rsidR="001A58E0" w:rsidRPr="00CC61F2" w:rsidRDefault="001A58E0">
            <w:pPr>
              <w:pStyle w:val="ConsPlusCell"/>
              <w:rPr>
                <w:rFonts w:ascii="Times New Roman" w:hAnsi="Times New Roman" w:cs="Times New Roman"/>
              </w:rPr>
            </w:pPr>
            <w:r w:rsidRPr="00CC61F2">
              <w:rPr>
                <w:rFonts w:ascii="Times New Roman" w:hAnsi="Times New Roman" w:cs="Times New Roman"/>
              </w:rPr>
              <w:t xml:space="preserve">Хищение материальных ценностей  </w:t>
            </w:r>
          </w:p>
        </w:tc>
        <w:tc>
          <w:tcPr>
            <w:tcW w:w="952" w:type="dxa"/>
            <w:tcBorders>
              <w:top w:val="nil"/>
              <w:left w:val="single" w:sz="4" w:space="0" w:color="auto"/>
              <w:bottom w:val="single" w:sz="4" w:space="0" w:color="auto"/>
              <w:right w:val="single" w:sz="4" w:space="0" w:color="auto"/>
            </w:tcBorders>
          </w:tcPr>
          <w:p w:rsidR="001A58E0" w:rsidRPr="00CC61F2" w:rsidRDefault="001A58E0" w:rsidP="001A58E0">
            <w:pPr>
              <w:pStyle w:val="ConsPlusCell"/>
              <w:jc w:val="center"/>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1A58E0" w:rsidRPr="00CC61F2" w:rsidRDefault="001A58E0" w:rsidP="00DC2F24">
            <w:pPr>
              <w:jc w:val="center"/>
              <w:rPr>
                <w:sz w:val="20"/>
                <w:szCs w:val="20"/>
              </w:rPr>
            </w:pPr>
          </w:p>
        </w:tc>
        <w:tc>
          <w:tcPr>
            <w:tcW w:w="2142" w:type="dxa"/>
            <w:tcBorders>
              <w:top w:val="nil"/>
              <w:left w:val="single" w:sz="4" w:space="0" w:color="auto"/>
              <w:bottom w:val="single" w:sz="4" w:space="0" w:color="auto"/>
              <w:right w:val="single" w:sz="4" w:space="0" w:color="auto"/>
            </w:tcBorders>
          </w:tcPr>
          <w:p w:rsidR="001A58E0" w:rsidRPr="00CC61F2" w:rsidRDefault="001A58E0" w:rsidP="00DC2F24">
            <w:pPr>
              <w:jc w:val="center"/>
              <w:rPr>
                <w:sz w:val="20"/>
                <w:szCs w:val="20"/>
              </w:rPr>
            </w:pPr>
          </w:p>
        </w:tc>
      </w:tr>
      <w:tr w:rsidR="001A58E0" w:rsidRPr="00CC61F2" w:rsidTr="00BE23F8">
        <w:trPr>
          <w:jc w:val="center"/>
        </w:trPr>
        <w:tc>
          <w:tcPr>
            <w:tcW w:w="595" w:type="dxa"/>
            <w:tcBorders>
              <w:top w:val="nil"/>
              <w:left w:val="single" w:sz="4" w:space="0" w:color="auto"/>
              <w:bottom w:val="single" w:sz="4" w:space="0" w:color="auto"/>
              <w:right w:val="single" w:sz="4" w:space="0" w:color="auto"/>
            </w:tcBorders>
            <w:hideMark/>
          </w:tcPr>
          <w:p w:rsidR="001A58E0" w:rsidRPr="00CC61F2" w:rsidRDefault="001A58E0">
            <w:pPr>
              <w:pStyle w:val="ConsPlusCell"/>
              <w:rPr>
                <w:rFonts w:ascii="Times New Roman" w:hAnsi="Times New Roman" w:cs="Times New Roman"/>
              </w:rPr>
            </w:pPr>
            <w:r w:rsidRPr="00CC61F2">
              <w:rPr>
                <w:rFonts w:ascii="Times New Roman" w:hAnsi="Times New Roman" w:cs="Times New Roman"/>
              </w:rPr>
              <w:t xml:space="preserve">4. </w:t>
            </w:r>
          </w:p>
        </w:tc>
        <w:tc>
          <w:tcPr>
            <w:tcW w:w="4046" w:type="dxa"/>
            <w:tcBorders>
              <w:top w:val="nil"/>
              <w:left w:val="single" w:sz="4" w:space="0" w:color="auto"/>
              <w:bottom w:val="single" w:sz="4" w:space="0" w:color="auto"/>
              <w:right w:val="single" w:sz="4" w:space="0" w:color="auto"/>
            </w:tcBorders>
            <w:hideMark/>
          </w:tcPr>
          <w:p w:rsidR="001A58E0" w:rsidRPr="00CC61F2" w:rsidRDefault="001A58E0">
            <w:pPr>
              <w:pStyle w:val="ConsPlusCell"/>
              <w:rPr>
                <w:rFonts w:ascii="Times New Roman" w:hAnsi="Times New Roman" w:cs="Times New Roman"/>
              </w:rPr>
            </w:pPr>
            <w:r w:rsidRPr="00CC61F2">
              <w:rPr>
                <w:rFonts w:ascii="Times New Roman" w:hAnsi="Times New Roman" w:cs="Times New Roman"/>
              </w:rPr>
              <w:t xml:space="preserve">Хищение денежных средств        </w:t>
            </w:r>
          </w:p>
        </w:tc>
        <w:tc>
          <w:tcPr>
            <w:tcW w:w="952" w:type="dxa"/>
            <w:tcBorders>
              <w:top w:val="nil"/>
              <w:left w:val="single" w:sz="4" w:space="0" w:color="auto"/>
              <w:bottom w:val="single" w:sz="4" w:space="0" w:color="auto"/>
              <w:right w:val="single" w:sz="4" w:space="0" w:color="auto"/>
            </w:tcBorders>
          </w:tcPr>
          <w:p w:rsidR="001A58E0" w:rsidRPr="00CC61F2" w:rsidRDefault="001A58E0" w:rsidP="001A58E0">
            <w:pPr>
              <w:pStyle w:val="ConsPlusCell"/>
              <w:jc w:val="center"/>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1A58E0" w:rsidRPr="00CC61F2" w:rsidRDefault="001A58E0" w:rsidP="00DC2F24">
            <w:pPr>
              <w:jc w:val="center"/>
              <w:rPr>
                <w:sz w:val="20"/>
                <w:szCs w:val="20"/>
              </w:rPr>
            </w:pPr>
          </w:p>
        </w:tc>
        <w:tc>
          <w:tcPr>
            <w:tcW w:w="2142" w:type="dxa"/>
            <w:tcBorders>
              <w:top w:val="nil"/>
              <w:left w:val="single" w:sz="4" w:space="0" w:color="auto"/>
              <w:bottom w:val="single" w:sz="4" w:space="0" w:color="auto"/>
              <w:right w:val="single" w:sz="4" w:space="0" w:color="auto"/>
            </w:tcBorders>
          </w:tcPr>
          <w:p w:rsidR="001A58E0" w:rsidRPr="00CC61F2" w:rsidRDefault="001A58E0" w:rsidP="00DC2F24">
            <w:pPr>
              <w:jc w:val="center"/>
              <w:rPr>
                <w:sz w:val="20"/>
                <w:szCs w:val="20"/>
              </w:rPr>
            </w:pPr>
          </w:p>
        </w:tc>
      </w:tr>
      <w:tr w:rsidR="001A58E0" w:rsidRPr="00CC61F2" w:rsidTr="00BE23F8">
        <w:trPr>
          <w:jc w:val="center"/>
        </w:trPr>
        <w:tc>
          <w:tcPr>
            <w:tcW w:w="595" w:type="dxa"/>
            <w:tcBorders>
              <w:top w:val="nil"/>
              <w:left w:val="single" w:sz="4" w:space="0" w:color="auto"/>
              <w:bottom w:val="single" w:sz="4" w:space="0" w:color="auto"/>
              <w:right w:val="single" w:sz="4" w:space="0" w:color="auto"/>
            </w:tcBorders>
            <w:hideMark/>
          </w:tcPr>
          <w:p w:rsidR="001A58E0" w:rsidRPr="00CC61F2" w:rsidRDefault="001A58E0">
            <w:pPr>
              <w:pStyle w:val="ConsPlusCell"/>
              <w:rPr>
                <w:rFonts w:ascii="Times New Roman" w:hAnsi="Times New Roman" w:cs="Times New Roman"/>
              </w:rPr>
            </w:pPr>
            <w:r w:rsidRPr="00CC61F2">
              <w:rPr>
                <w:rFonts w:ascii="Times New Roman" w:hAnsi="Times New Roman" w:cs="Times New Roman"/>
              </w:rPr>
              <w:t xml:space="preserve">5. </w:t>
            </w:r>
          </w:p>
        </w:tc>
        <w:tc>
          <w:tcPr>
            <w:tcW w:w="4046" w:type="dxa"/>
            <w:tcBorders>
              <w:top w:val="nil"/>
              <w:left w:val="single" w:sz="4" w:space="0" w:color="auto"/>
              <w:bottom w:val="single" w:sz="4" w:space="0" w:color="auto"/>
              <w:right w:val="single" w:sz="4" w:space="0" w:color="auto"/>
            </w:tcBorders>
            <w:hideMark/>
          </w:tcPr>
          <w:p w:rsidR="001A58E0" w:rsidRPr="00CC61F2" w:rsidRDefault="001A58E0">
            <w:pPr>
              <w:pStyle w:val="ConsPlusCell"/>
              <w:rPr>
                <w:rFonts w:ascii="Times New Roman" w:hAnsi="Times New Roman" w:cs="Times New Roman"/>
              </w:rPr>
            </w:pPr>
            <w:r w:rsidRPr="00CC61F2">
              <w:rPr>
                <w:rFonts w:ascii="Times New Roman" w:hAnsi="Times New Roman" w:cs="Times New Roman"/>
              </w:rPr>
              <w:t xml:space="preserve">Порча материальных ценностей    </w:t>
            </w:r>
          </w:p>
        </w:tc>
        <w:tc>
          <w:tcPr>
            <w:tcW w:w="952" w:type="dxa"/>
            <w:tcBorders>
              <w:top w:val="nil"/>
              <w:left w:val="single" w:sz="4" w:space="0" w:color="auto"/>
              <w:bottom w:val="single" w:sz="4" w:space="0" w:color="auto"/>
              <w:right w:val="single" w:sz="4" w:space="0" w:color="auto"/>
            </w:tcBorders>
          </w:tcPr>
          <w:p w:rsidR="001A58E0" w:rsidRPr="00CC61F2" w:rsidRDefault="001A58E0" w:rsidP="001A58E0">
            <w:pPr>
              <w:pStyle w:val="ConsPlusCell"/>
              <w:jc w:val="center"/>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1A58E0" w:rsidRPr="00CC61F2" w:rsidRDefault="001A58E0" w:rsidP="00DC2F24">
            <w:pPr>
              <w:jc w:val="center"/>
              <w:rPr>
                <w:sz w:val="20"/>
                <w:szCs w:val="20"/>
              </w:rPr>
            </w:pPr>
          </w:p>
        </w:tc>
        <w:tc>
          <w:tcPr>
            <w:tcW w:w="2142" w:type="dxa"/>
            <w:tcBorders>
              <w:top w:val="nil"/>
              <w:left w:val="single" w:sz="4" w:space="0" w:color="auto"/>
              <w:bottom w:val="single" w:sz="4" w:space="0" w:color="auto"/>
              <w:right w:val="single" w:sz="4" w:space="0" w:color="auto"/>
            </w:tcBorders>
          </w:tcPr>
          <w:p w:rsidR="001A58E0" w:rsidRPr="00CC61F2" w:rsidRDefault="001A58E0" w:rsidP="00DC2F24">
            <w:pPr>
              <w:jc w:val="center"/>
              <w:rPr>
                <w:sz w:val="20"/>
                <w:szCs w:val="20"/>
              </w:rPr>
            </w:pPr>
          </w:p>
        </w:tc>
      </w:tr>
      <w:tr w:rsidR="001A58E0" w:rsidRPr="00CC61F2" w:rsidTr="00BE23F8">
        <w:trPr>
          <w:jc w:val="center"/>
        </w:trPr>
        <w:tc>
          <w:tcPr>
            <w:tcW w:w="595" w:type="dxa"/>
            <w:tcBorders>
              <w:top w:val="nil"/>
              <w:left w:val="single" w:sz="4" w:space="0" w:color="auto"/>
              <w:bottom w:val="single" w:sz="4" w:space="0" w:color="auto"/>
              <w:right w:val="single" w:sz="4" w:space="0" w:color="auto"/>
            </w:tcBorders>
          </w:tcPr>
          <w:p w:rsidR="001A58E0" w:rsidRPr="00CC61F2" w:rsidRDefault="001A58E0">
            <w:pPr>
              <w:pStyle w:val="ConsPlusCell"/>
              <w:rPr>
                <w:rFonts w:ascii="Times New Roman" w:hAnsi="Times New Roman" w:cs="Times New Roman"/>
              </w:rPr>
            </w:pPr>
          </w:p>
        </w:tc>
        <w:tc>
          <w:tcPr>
            <w:tcW w:w="4046" w:type="dxa"/>
            <w:tcBorders>
              <w:top w:val="nil"/>
              <w:left w:val="single" w:sz="4" w:space="0" w:color="auto"/>
              <w:bottom w:val="single" w:sz="4" w:space="0" w:color="auto"/>
              <w:right w:val="single" w:sz="4" w:space="0" w:color="auto"/>
            </w:tcBorders>
            <w:hideMark/>
          </w:tcPr>
          <w:p w:rsidR="001A58E0" w:rsidRPr="00CC61F2" w:rsidRDefault="001A58E0">
            <w:pPr>
              <w:pStyle w:val="ConsPlusCell"/>
              <w:rPr>
                <w:rFonts w:ascii="Times New Roman" w:hAnsi="Times New Roman" w:cs="Times New Roman"/>
              </w:rPr>
            </w:pPr>
            <w:r w:rsidRPr="00CC61F2">
              <w:rPr>
                <w:rFonts w:ascii="Times New Roman" w:hAnsi="Times New Roman" w:cs="Times New Roman"/>
              </w:rPr>
              <w:t xml:space="preserve">Итого                           </w:t>
            </w:r>
          </w:p>
        </w:tc>
        <w:tc>
          <w:tcPr>
            <w:tcW w:w="952" w:type="dxa"/>
            <w:tcBorders>
              <w:top w:val="nil"/>
              <w:left w:val="single" w:sz="4" w:space="0" w:color="auto"/>
              <w:bottom w:val="single" w:sz="4" w:space="0" w:color="auto"/>
              <w:right w:val="single" w:sz="4" w:space="0" w:color="auto"/>
            </w:tcBorders>
          </w:tcPr>
          <w:p w:rsidR="001A58E0" w:rsidRPr="00CC61F2" w:rsidRDefault="001A58E0" w:rsidP="001A58E0">
            <w:pPr>
              <w:pStyle w:val="ConsPlusCell"/>
              <w:jc w:val="center"/>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1A58E0" w:rsidRPr="00CC61F2" w:rsidRDefault="001A58E0" w:rsidP="00DC2F24">
            <w:pPr>
              <w:jc w:val="center"/>
              <w:rPr>
                <w:sz w:val="20"/>
                <w:szCs w:val="20"/>
              </w:rPr>
            </w:pPr>
          </w:p>
        </w:tc>
        <w:tc>
          <w:tcPr>
            <w:tcW w:w="2142" w:type="dxa"/>
            <w:tcBorders>
              <w:top w:val="nil"/>
              <w:left w:val="single" w:sz="4" w:space="0" w:color="auto"/>
              <w:bottom w:val="single" w:sz="4" w:space="0" w:color="auto"/>
              <w:right w:val="single" w:sz="4" w:space="0" w:color="auto"/>
            </w:tcBorders>
          </w:tcPr>
          <w:p w:rsidR="001A58E0" w:rsidRPr="00CC61F2" w:rsidRDefault="001A58E0" w:rsidP="00DC2F24">
            <w:pPr>
              <w:jc w:val="center"/>
              <w:rPr>
                <w:sz w:val="20"/>
                <w:szCs w:val="20"/>
              </w:rPr>
            </w:pPr>
          </w:p>
        </w:tc>
      </w:tr>
    </w:tbl>
    <w:p w:rsidR="00155A79" w:rsidRPr="00CC61F2" w:rsidRDefault="00155A79" w:rsidP="00155A79">
      <w:pPr>
        <w:widowControl w:val="0"/>
        <w:autoSpaceDE w:val="0"/>
        <w:autoSpaceDN w:val="0"/>
        <w:adjustRightInd w:val="0"/>
      </w:pPr>
    </w:p>
    <w:p w:rsidR="00F56369" w:rsidRDefault="00F56369" w:rsidP="00BE23F8">
      <w:pPr>
        <w:pStyle w:val="ConsPlusNonformat"/>
        <w:ind w:firstLine="709"/>
        <w:jc w:val="both"/>
        <w:rPr>
          <w:rFonts w:ascii="Times New Roman" w:hAnsi="Times New Roman" w:cs="Times New Roman"/>
        </w:rPr>
      </w:pPr>
      <w:bookmarkStart w:id="4" w:name="Par248"/>
      <w:bookmarkEnd w:id="4"/>
    </w:p>
    <w:p w:rsidR="00F56369" w:rsidRDefault="00F56369" w:rsidP="00BE23F8">
      <w:pPr>
        <w:pStyle w:val="ConsPlusNonformat"/>
        <w:ind w:firstLine="709"/>
        <w:jc w:val="both"/>
        <w:rPr>
          <w:rFonts w:ascii="Times New Roman" w:hAnsi="Times New Roman" w:cs="Times New Roman"/>
        </w:rPr>
      </w:pPr>
    </w:p>
    <w:p w:rsidR="00F56369" w:rsidRDefault="00F56369" w:rsidP="00BE23F8">
      <w:pPr>
        <w:pStyle w:val="ConsPlusNonformat"/>
        <w:ind w:firstLine="709"/>
        <w:jc w:val="both"/>
        <w:rPr>
          <w:rFonts w:ascii="Times New Roman" w:hAnsi="Times New Roman" w:cs="Times New Roman"/>
        </w:rPr>
      </w:pPr>
    </w:p>
    <w:p w:rsidR="00155A79" w:rsidRPr="00CC61F2" w:rsidRDefault="00155A79" w:rsidP="00BE23F8">
      <w:pPr>
        <w:pStyle w:val="ConsPlusNonformat"/>
        <w:ind w:firstLine="709"/>
        <w:jc w:val="both"/>
        <w:rPr>
          <w:rFonts w:ascii="Times New Roman" w:hAnsi="Times New Roman" w:cs="Times New Roman"/>
        </w:rPr>
      </w:pPr>
      <w:r w:rsidRPr="00CC61F2">
        <w:rPr>
          <w:rFonts w:ascii="Times New Roman" w:hAnsi="Times New Roman" w:cs="Times New Roman"/>
        </w:rPr>
        <w:t>Таблица 2. Динамика изменения дебиторской задолженности</w:t>
      </w:r>
    </w:p>
    <w:p w:rsidR="00155A79" w:rsidRPr="00CC61F2" w:rsidRDefault="00155A79" w:rsidP="00155A79">
      <w:pPr>
        <w:widowControl w:val="0"/>
        <w:autoSpaceDE w:val="0"/>
        <w:autoSpaceDN w:val="0"/>
        <w:adjustRightInd w:val="0"/>
        <w:jc w:val="center"/>
      </w:pPr>
    </w:p>
    <w:tbl>
      <w:tblPr>
        <w:tblW w:w="9704" w:type="dxa"/>
        <w:jc w:val="center"/>
        <w:tblLayout w:type="fixed"/>
        <w:tblCellMar>
          <w:left w:w="75" w:type="dxa"/>
          <w:right w:w="75" w:type="dxa"/>
        </w:tblCellMar>
        <w:tblLook w:val="04A0" w:firstRow="1" w:lastRow="0" w:firstColumn="1" w:lastColumn="0" w:noHBand="0" w:noVBand="1"/>
      </w:tblPr>
      <w:tblGrid>
        <w:gridCol w:w="595"/>
        <w:gridCol w:w="2382"/>
        <w:gridCol w:w="1418"/>
        <w:gridCol w:w="1260"/>
        <w:gridCol w:w="1418"/>
        <w:gridCol w:w="1275"/>
        <w:gridCol w:w="1356"/>
      </w:tblGrid>
      <w:tr w:rsidR="00155A79" w:rsidRPr="00CC61F2" w:rsidTr="008D3FCE">
        <w:trPr>
          <w:trHeight w:val="10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Pr="00CC61F2" w:rsidRDefault="00155A79" w:rsidP="003A564F">
            <w:pPr>
              <w:pStyle w:val="ConsPlusCell"/>
              <w:rPr>
                <w:rFonts w:ascii="Times New Roman" w:hAnsi="Times New Roman" w:cs="Times New Roman"/>
              </w:rPr>
            </w:pPr>
            <w:r w:rsidRPr="00CC61F2">
              <w:rPr>
                <w:rFonts w:ascii="Times New Roman" w:hAnsi="Times New Roman" w:cs="Times New Roman"/>
              </w:rPr>
              <w:t xml:space="preserve"> </w:t>
            </w:r>
            <w:r w:rsidR="003A564F" w:rsidRPr="00CC61F2">
              <w:rPr>
                <w:rFonts w:ascii="Times New Roman" w:hAnsi="Times New Roman" w:cs="Times New Roman"/>
              </w:rPr>
              <w:t>№</w:t>
            </w:r>
            <w:r w:rsidRPr="00CC61F2">
              <w:rPr>
                <w:rFonts w:ascii="Times New Roman" w:hAnsi="Times New Roman" w:cs="Times New Roman"/>
              </w:rPr>
              <w:t xml:space="preserve"> </w:t>
            </w:r>
            <w:r w:rsidRPr="00CC61F2">
              <w:rPr>
                <w:rFonts w:ascii="Times New Roman" w:hAnsi="Times New Roman" w:cs="Times New Roman"/>
              </w:rPr>
              <w:br/>
              <w:t>п/п</w:t>
            </w:r>
          </w:p>
        </w:tc>
        <w:tc>
          <w:tcPr>
            <w:tcW w:w="2382" w:type="dxa"/>
            <w:vMerge w:val="restart"/>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     Вид     </w:t>
            </w:r>
            <w:r w:rsidRPr="00CC61F2">
              <w:rPr>
                <w:rFonts w:ascii="Times New Roman" w:hAnsi="Times New Roman" w:cs="Times New Roman"/>
              </w:rPr>
              <w:br/>
              <w:t xml:space="preserve"> поступлений </w:t>
            </w:r>
            <w:r w:rsidRPr="00CC61F2">
              <w:rPr>
                <w:rFonts w:ascii="Times New Roman" w:hAnsi="Times New Roman" w:cs="Times New Roman"/>
              </w:rPr>
              <w:br/>
              <w:t xml:space="preserve">  (выплат)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 Дебиторская </w:t>
            </w:r>
            <w:r w:rsidRPr="00CC61F2">
              <w:rPr>
                <w:rFonts w:ascii="Times New Roman" w:hAnsi="Times New Roman" w:cs="Times New Roman"/>
              </w:rPr>
              <w:br/>
              <w:t>задолженность</w:t>
            </w:r>
            <w:r w:rsidRPr="00CC61F2">
              <w:rPr>
                <w:rFonts w:ascii="Times New Roman" w:hAnsi="Times New Roman" w:cs="Times New Roman"/>
              </w:rPr>
              <w:br/>
              <w:t xml:space="preserve">  на начало  </w:t>
            </w:r>
            <w:r w:rsidRPr="00CC61F2">
              <w:rPr>
                <w:rFonts w:ascii="Times New Roman" w:hAnsi="Times New Roman" w:cs="Times New Roman"/>
              </w:rPr>
              <w:br/>
              <w:t xml:space="preserve"> года (руб.) </w:t>
            </w:r>
          </w:p>
        </w:tc>
        <w:tc>
          <w:tcPr>
            <w:tcW w:w="2678" w:type="dxa"/>
            <w:gridSpan w:val="2"/>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  Дебиторская   </w:t>
            </w:r>
            <w:r w:rsidRPr="00CC61F2">
              <w:rPr>
                <w:rFonts w:ascii="Times New Roman" w:hAnsi="Times New Roman" w:cs="Times New Roman"/>
              </w:rPr>
              <w:br/>
              <w:t>задолженность на</w:t>
            </w:r>
            <w:r w:rsidRPr="00CC61F2">
              <w:rPr>
                <w:rFonts w:ascii="Times New Roman" w:hAnsi="Times New Roman" w:cs="Times New Roman"/>
              </w:rPr>
              <w:br/>
              <w:t xml:space="preserve">   конец года   </w:t>
            </w:r>
            <w:r w:rsidRPr="00CC61F2">
              <w:rPr>
                <w:rFonts w:ascii="Times New Roman" w:hAnsi="Times New Roman" w:cs="Times New Roman"/>
              </w:rPr>
              <w:br/>
              <w:t xml:space="preserve">     (руб.)     </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155A79" w:rsidRPr="00CC61F2" w:rsidRDefault="00155A79" w:rsidP="008D3FCE">
            <w:pPr>
              <w:pStyle w:val="ConsPlusCell"/>
              <w:jc w:val="center"/>
              <w:rPr>
                <w:rFonts w:ascii="Times New Roman" w:hAnsi="Times New Roman" w:cs="Times New Roman"/>
              </w:rPr>
            </w:pPr>
            <w:r w:rsidRPr="00CC61F2">
              <w:rPr>
                <w:rFonts w:ascii="Times New Roman" w:hAnsi="Times New Roman" w:cs="Times New Roman"/>
              </w:rPr>
              <w:t>Изменение</w:t>
            </w:r>
            <w:r w:rsidR="008D3FCE">
              <w:rPr>
                <w:rFonts w:ascii="Times New Roman" w:hAnsi="Times New Roman" w:cs="Times New Roman"/>
              </w:rPr>
              <w:t>, %</w:t>
            </w:r>
            <w:r w:rsidRPr="00CC61F2">
              <w:rPr>
                <w:rFonts w:ascii="Times New Roman" w:hAnsi="Times New Roman" w:cs="Times New Roman"/>
              </w:rPr>
              <w:br/>
            </w:r>
          </w:p>
        </w:tc>
        <w:tc>
          <w:tcPr>
            <w:tcW w:w="1356" w:type="dxa"/>
            <w:vMerge w:val="restart"/>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   Причины    </w:t>
            </w:r>
            <w:r w:rsidRPr="00CC61F2">
              <w:rPr>
                <w:rFonts w:ascii="Times New Roman" w:hAnsi="Times New Roman" w:cs="Times New Roman"/>
              </w:rPr>
              <w:br/>
              <w:t xml:space="preserve"> образования  </w:t>
            </w:r>
            <w:r w:rsidRPr="00CC61F2">
              <w:rPr>
                <w:rFonts w:ascii="Times New Roman" w:hAnsi="Times New Roman" w:cs="Times New Roman"/>
              </w:rPr>
              <w:br/>
              <w:t>задолженности,</w:t>
            </w:r>
            <w:r w:rsidRPr="00CC61F2">
              <w:rPr>
                <w:rFonts w:ascii="Times New Roman" w:hAnsi="Times New Roman" w:cs="Times New Roman"/>
              </w:rPr>
              <w:br/>
              <w:t xml:space="preserve"> нереальной к </w:t>
            </w:r>
            <w:r w:rsidRPr="00CC61F2">
              <w:rPr>
                <w:rFonts w:ascii="Times New Roman" w:hAnsi="Times New Roman" w:cs="Times New Roman"/>
              </w:rPr>
              <w:br/>
              <w:t xml:space="preserve">  взысканию   </w:t>
            </w:r>
          </w:p>
        </w:tc>
      </w:tr>
      <w:tr w:rsidR="00155A79" w:rsidRPr="00CC61F2" w:rsidTr="006268B9">
        <w:trPr>
          <w:trHeight w:val="738"/>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Pr="00CC61F2" w:rsidRDefault="00155A79">
            <w:pPr>
              <w:rPr>
                <w:sz w:val="20"/>
                <w:szCs w:val="20"/>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155A79" w:rsidRPr="00CC61F2" w:rsidRDefault="00155A79">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55A79" w:rsidRPr="00CC61F2" w:rsidRDefault="00155A79">
            <w:pPr>
              <w:rPr>
                <w:sz w:val="20"/>
                <w:szCs w:val="20"/>
              </w:rPr>
            </w:pPr>
          </w:p>
        </w:tc>
        <w:tc>
          <w:tcPr>
            <w:tcW w:w="1260" w:type="dxa"/>
            <w:tcBorders>
              <w:top w:val="nil"/>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всего</w:t>
            </w:r>
          </w:p>
        </w:tc>
        <w:tc>
          <w:tcPr>
            <w:tcW w:w="1418" w:type="dxa"/>
            <w:tcBorders>
              <w:top w:val="nil"/>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 в том   числе   </w:t>
            </w:r>
            <w:r w:rsidRPr="00CC61F2">
              <w:rPr>
                <w:rFonts w:ascii="Times New Roman" w:hAnsi="Times New Roman" w:cs="Times New Roman"/>
              </w:rPr>
              <w:br/>
              <w:t xml:space="preserve">нереальная к     </w:t>
            </w:r>
            <w:r w:rsidRPr="00CC61F2">
              <w:rPr>
                <w:rFonts w:ascii="Times New Roman" w:hAnsi="Times New Roman" w:cs="Times New Roman"/>
              </w:rPr>
              <w:br/>
              <w:t xml:space="preserve">взысканию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55A79" w:rsidRPr="00CC61F2" w:rsidRDefault="00155A79">
            <w:pPr>
              <w:rPr>
                <w:sz w:val="20"/>
                <w:szCs w:val="20"/>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155A79" w:rsidRPr="00CC61F2" w:rsidRDefault="00155A79">
            <w:pPr>
              <w:rPr>
                <w:sz w:val="20"/>
                <w:szCs w:val="20"/>
              </w:rPr>
            </w:pPr>
          </w:p>
        </w:tc>
      </w:tr>
      <w:tr w:rsidR="00155A79" w:rsidRPr="00CC61F2" w:rsidTr="006268B9">
        <w:trPr>
          <w:jc w:val="center"/>
        </w:trPr>
        <w:tc>
          <w:tcPr>
            <w:tcW w:w="595" w:type="dxa"/>
            <w:tcBorders>
              <w:top w:val="nil"/>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 1 </w:t>
            </w:r>
          </w:p>
        </w:tc>
        <w:tc>
          <w:tcPr>
            <w:tcW w:w="2382" w:type="dxa"/>
            <w:tcBorders>
              <w:top w:val="nil"/>
              <w:left w:val="single" w:sz="4" w:space="0" w:color="auto"/>
              <w:bottom w:val="single" w:sz="4" w:space="0" w:color="auto"/>
              <w:right w:val="single" w:sz="4" w:space="0" w:color="auto"/>
            </w:tcBorders>
            <w:hideMark/>
          </w:tcPr>
          <w:p w:rsidR="00155A79" w:rsidRPr="00CC61F2" w:rsidRDefault="00155A79" w:rsidP="006A410D">
            <w:pPr>
              <w:pStyle w:val="ConsPlusCell"/>
              <w:jc w:val="center"/>
              <w:rPr>
                <w:rFonts w:ascii="Times New Roman" w:hAnsi="Times New Roman" w:cs="Times New Roman"/>
              </w:rPr>
            </w:pPr>
            <w:r w:rsidRPr="00CC61F2">
              <w:rPr>
                <w:rFonts w:ascii="Times New Roman" w:hAnsi="Times New Roman" w:cs="Times New Roman"/>
              </w:rPr>
              <w:t>2</w:t>
            </w:r>
          </w:p>
        </w:tc>
        <w:tc>
          <w:tcPr>
            <w:tcW w:w="1418" w:type="dxa"/>
            <w:tcBorders>
              <w:top w:val="nil"/>
              <w:left w:val="single" w:sz="4" w:space="0" w:color="auto"/>
              <w:bottom w:val="single" w:sz="4" w:space="0" w:color="auto"/>
              <w:right w:val="single" w:sz="4" w:space="0" w:color="auto"/>
            </w:tcBorders>
            <w:hideMark/>
          </w:tcPr>
          <w:p w:rsidR="00155A79" w:rsidRPr="00CC61F2" w:rsidRDefault="00155A79" w:rsidP="006A410D">
            <w:pPr>
              <w:pStyle w:val="ConsPlusCell"/>
              <w:jc w:val="center"/>
              <w:rPr>
                <w:rFonts w:ascii="Times New Roman" w:hAnsi="Times New Roman" w:cs="Times New Roman"/>
              </w:rPr>
            </w:pPr>
            <w:r w:rsidRPr="00CC61F2">
              <w:rPr>
                <w:rFonts w:ascii="Times New Roman" w:hAnsi="Times New Roman" w:cs="Times New Roman"/>
              </w:rPr>
              <w:t>3</w:t>
            </w:r>
          </w:p>
        </w:tc>
        <w:tc>
          <w:tcPr>
            <w:tcW w:w="1260" w:type="dxa"/>
            <w:tcBorders>
              <w:top w:val="nil"/>
              <w:left w:val="single" w:sz="4" w:space="0" w:color="auto"/>
              <w:bottom w:val="single" w:sz="4" w:space="0" w:color="auto"/>
              <w:right w:val="single" w:sz="4" w:space="0" w:color="auto"/>
            </w:tcBorders>
            <w:hideMark/>
          </w:tcPr>
          <w:p w:rsidR="00155A79" w:rsidRPr="00CC61F2" w:rsidRDefault="00155A79" w:rsidP="006A410D">
            <w:pPr>
              <w:pStyle w:val="ConsPlusCell"/>
              <w:jc w:val="center"/>
              <w:rPr>
                <w:rFonts w:ascii="Times New Roman" w:hAnsi="Times New Roman" w:cs="Times New Roman"/>
              </w:rPr>
            </w:pPr>
            <w:r w:rsidRPr="00CC61F2">
              <w:rPr>
                <w:rFonts w:ascii="Times New Roman" w:hAnsi="Times New Roman" w:cs="Times New Roman"/>
              </w:rPr>
              <w:t>4</w:t>
            </w:r>
          </w:p>
        </w:tc>
        <w:tc>
          <w:tcPr>
            <w:tcW w:w="1418" w:type="dxa"/>
            <w:tcBorders>
              <w:top w:val="nil"/>
              <w:left w:val="single" w:sz="4" w:space="0" w:color="auto"/>
              <w:bottom w:val="single" w:sz="4" w:space="0" w:color="auto"/>
              <w:right w:val="single" w:sz="4" w:space="0" w:color="auto"/>
            </w:tcBorders>
            <w:hideMark/>
          </w:tcPr>
          <w:p w:rsidR="00155A79" w:rsidRPr="00CC61F2" w:rsidRDefault="00155A79" w:rsidP="006A410D">
            <w:pPr>
              <w:pStyle w:val="ConsPlusCell"/>
              <w:jc w:val="center"/>
              <w:rPr>
                <w:rFonts w:ascii="Times New Roman" w:hAnsi="Times New Roman" w:cs="Times New Roman"/>
              </w:rPr>
            </w:pPr>
            <w:r w:rsidRPr="00CC61F2">
              <w:rPr>
                <w:rFonts w:ascii="Times New Roman" w:hAnsi="Times New Roman" w:cs="Times New Roman"/>
              </w:rPr>
              <w:t>5</w:t>
            </w:r>
          </w:p>
        </w:tc>
        <w:tc>
          <w:tcPr>
            <w:tcW w:w="1275" w:type="dxa"/>
            <w:tcBorders>
              <w:top w:val="nil"/>
              <w:left w:val="single" w:sz="4" w:space="0" w:color="auto"/>
              <w:bottom w:val="single" w:sz="4" w:space="0" w:color="auto"/>
              <w:right w:val="single" w:sz="4" w:space="0" w:color="auto"/>
            </w:tcBorders>
            <w:hideMark/>
          </w:tcPr>
          <w:p w:rsidR="00155A79" w:rsidRPr="00CC61F2" w:rsidRDefault="00155A79" w:rsidP="006A410D">
            <w:pPr>
              <w:pStyle w:val="ConsPlusCell"/>
              <w:jc w:val="center"/>
              <w:rPr>
                <w:rFonts w:ascii="Times New Roman" w:hAnsi="Times New Roman" w:cs="Times New Roman"/>
              </w:rPr>
            </w:pPr>
            <w:r w:rsidRPr="00CC61F2">
              <w:rPr>
                <w:rFonts w:ascii="Times New Roman" w:hAnsi="Times New Roman" w:cs="Times New Roman"/>
              </w:rPr>
              <w:t>6</w:t>
            </w:r>
          </w:p>
        </w:tc>
        <w:tc>
          <w:tcPr>
            <w:tcW w:w="1356" w:type="dxa"/>
            <w:tcBorders>
              <w:top w:val="nil"/>
              <w:left w:val="single" w:sz="4" w:space="0" w:color="auto"/>
              <w:bottom w:val="single" w:sz="4" w:space="0" w:color="auto"/>
              <w:right w:val="single" w:sz="4" w:space="0" w:color="auto"/>
            </w:tcBorders>
            <w:hideMark/>
          </w:tcPr>
          <w:p w:rsidR="00155A79" w:rsidRPr="00CC61F2" w:rsidRDefault="00155A79" w:rsidP="006A410D">
            <w:pPr>
              <w:pStyle w:val="ConsPlusCell"/>
              <w:jc w:val="center"/>
              <w:rPr>
                <w:rFonts w:ascii="Times New Roman" w:hAnsi="Times New Roman" w:cs="Times New Roman"/>
              </w:rPr>
            </w:pPr>
            <w:r w:rsidRPr="00CC61F2">
              <w:rPr>
                <w:rFonts w:ascii="Times New Roman" w:hAnsi="Times New Roman" w:cs="Times New Roman"/>
              </w:rPr>
              <w:t>7</w:t>
            </w:r>
          </w:p>
        </w:tc>
      </w:tr>
      <w:tr w:rsidR="00443817" w:rsidRPr="00CC61F2" w:rsidTr="006268B9">
        <w:trPr>
          <w:trHeight w:val="240"/>
          <w:jc w:val="center"/>
        </w:trPr>
        <w:tc>
          <w:tcPr>
            <w:tcW w:w="595" w:type="dxa"/>
            <w:tcBorders>
              <w:top w:val="nil"/>
              <w:left w:val="single" w:sz="4" w:space="0" w:color="auto"/>
              <w:bottom w:val="single" w:sz="4" w:space="0" w:color="auto"/>
              <w:right w:val="single" w:sz="4" w:space="0" w:color="auto"/>
            </w:tcBorders>
            <w:hideMark/>
          </w:tcPr>
          <w:p w:rsidR="00443817" w:rsidRPr="00CC61F2" w:rsidRDefault="00443817" w:rsidP="00443817">
            <w:pPr>
              <w:pStyle w:val="ConsPlusCell"/>
              <w:rPr>
                <w:rFonts w:ascii="Times New Roman" w:hAnsi="Times New Roman" w:cs="Times New Roman"/>
              </w:rPr>
            </w:pPr>
            <w:r w:rsidRPr="00CC61F2">
              <w:rPr>
                <w:rFonts w:ascii="Times New Roman" w:hAnsi="Times New Roman" w:cs="Times New Roman"/>
              </w:rPr>
              <w:t xml:space="preserve">1. </w:t>
            </w:r>
          </w:p>
        </w:tc>
        <w:tc>
          <w:tcPr>
            <w:tcW w:w="2382" w:type="dxa"/>
            <w:tcBorders>
              <w:top w:val="nil"/>
              <w:left w:val="single" w:sz="4" w:space="0" w:color="auto"/>
              <w:bottom w:val="single" w:sz="4" w:space="0" w:color="auto"/>
              <w:right w:val="single" w:sz="4" w:space="0" w:color="auto"/>
            </w:tcBorders>
            <w:hideMark/>
          </w:tcPr>
          <w:p w:rsidR="00443817" w:rsidRPr="00CC61F2" w:rsidRDefault="00443817" w:rsidP="00443817">
            <w:pPr>
              <w:pStyle w:val="ConsPlusCell"/>
              <w:rPr>
                <w:rFonts w:ascii="Times New Roman" w:hAnsi="Times New Roman" w:cs="Times New Roman"/>
              </w:rPr>
            </w:pPr>
            <w:r w:rsidRPr="00CC61F2">
              <w:rPr>
                <w:rFonts w:ascii="Times New Roman" w:hAnsi="Times New Roman" w:cs="Times New Roman"/>
              </w:rPr>
              <w:t>Дебиторская задолженность по выданным  авансам, полученным за</w:t>
            </w:r>
            <w:r w:rsidRPr="00CC61F2">
              <w:rPr>
                <w:rFonts w:ascii="Times New Roman" w:hAnsi="Times New Roman" w:cs="Times New Roman"/>
              </w:rPr>
              <w:br/>
              <w:t xml:space="preserve">счет средств </w:t>
            </w:r>
            <w:r w:rsidRPr="00CC61F2">
              <w:rPr>
                <w:rFonts w:ascii="Times New Roman" w:hAnsi="Times New Roman" w:cs="Times New Roman"/>
              </w:rPr>
              <w:br/>
              <w:t xml:space="preserve">бюджета      </w:t>
            </w:r>
          </w:p>
        </w:tc>
        <w:tc>
          <w:tcPr>
            <w:tcW w:w="1418" w:type="dxa"/>
            <w:tcBorders>
              <w:top w:val="nil"/>
              <w:left w:val="single" w:sz="4" w:space="0" w:color="auto"/>
              <w:bottom w:val="single" w:sz="4" w:space="0" w:color="auto"/>
              <w:right w:val="single" w:sz="4" w:space="0" w:color="auto"/>
            </w:tcBorders>
            <w:vAlign w:val="center"/>
          </w:tcPr>
          <w:p w:rsidR="00443817" w:rsidRPr="00CC61F2" w:rsidRDefault="00443817" w:rsidP="00443817">
            <w:pPr>
              <w:pStyle w:val="ConsPlusCell"/>
              <w:jc w:val="center"/>
              <w:rPr>
                <w:rFonts w:ascii="Times New Roman" w:hAnsi="Times New Roman" w:cs="Times New Roman"/>
              </w:rPr>
            </w:pPr>
            <w:r>
              <w:rPr>
                <w:rFonts w:ascii="Times New Roman" w:hAnsi="Times New Roman" w:cs="Times New Roman"/>
              </w:rPr>
              <w:t>94847,04</w:t>
            </w:r>
          </w:p>
        </w:tc>
        <w:tc>
          <w:tcPr>
            <w:tcW w:w="1260" w:type="dxa"/>
            <w:tcBorders>
              <w:top w:val="nil"/>
              <w:left w:val="single" w:sz="4" w:space="0" w:color="auto"/>
              <w:bottom w:val="single" w:sz="4" w:space="0" w:color="auto"/>
              <w:right w:val="single" w:sz="4" w:space="0" w:color="auto"/>
            </w:tcBorders>
            <w:vAlign w:val="center"/>
          </w:tcPr>
          <w:p w:rsidR="00443817" w:rsidRPr="00CC61F2" w:rsidRDefault="00443817" w:rsidP="00443817">
            <w:pPr>
              <w:pStyle w:val="ConsPlusCell"/>
              <w:jc w:val="center"/>
              <w:rPr>
                <w:rFonts w:ascii="Times New Roman" w:hAnsi="Times New Roman" w:cs="Times New Roman"/>
              </w:rPr>
            </w:pPr>
            <w:r>
              <w:rPr>
                <w:rFonts w:ascii="Times New Roman" w:hAnsi="Times New Roman" w:cs="Times New Roman"/>
              </w:rPr>
              <w:t>22663,10</w:t>
            </w:r>
          </w:p>
        </w:tc>
        <w:tc>
          <w:tcPr>
            <w:tcW w:w="1418" w:type="dxa"/>
            <w:tcBorders>
              <w:top w:val="nil"/>
              <w:left w:val="single" w:sz="4" w:space="0" w:color="auto"/>
              <w:bottom w:val="single" w:sz="4" w:space="0" w:color="auto"/>
              <w:right w:val="single" w:sz="4" w:space="0" w:color="auto"/>
            </w:tcBorders>
            <w:vAlign w:val="center"/>
          </w:tcPr>
          <w:p w:rsidR="00443817" w:rsidRPr="00CC61F2" w:rsidRDefault="00443817" w:rsidP="00443817">
            <w:pPr>
              <w:pStyle w:val="ConsPlusCell"/>
              <w:jc w:val="center"/>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vAlign w:val="center"/>
          </w:tcPr>
          <w:p w:rsidR="00443817" w:rsidRPr="00CC61F2" w:rsidRDefault="00443817" w:rsidP="00443817">
            <w:pPr>
              <w:pStyle w:val="ConsPlusCell"/>
              <w:jc w:val="center"/>
              <w:rPr>
                <w:rFonts w:ascii="Times New Roman" w:hAnsi="Times New Roman" w:cs="Times New Roman"/>
              </w:rPr>
            </w:pPr>
            <w:r>
              <w:rPr>
                <w:rFonts w:ascii="Times New Roman" w:hAnsi="Times New Roman" w:cs="Times New Roman"/>
              </w:rPr>
              <w:t>- 76</w:t>
            </w:r>
          </w:p>
        </w:tc>
        <w:tc>
          <w:tcPr>
            <w:tcW w:w="1356" w:type="dxa"/>
            <w:tcBorders>
              <w:top w:val="nil"/>
              <w:left w:val="single" w:sz="4" w:space="0" w:color="auto"/>
              <w:bottom w:val="single" w:sz="4" w:space="0" w:color="auto"/>
              <w:right w:val="single" w:sz="4" w:space="0" w:color="auto"/>
            </w:tcBorders>
          </w:tcPr>
          <w:p w:rsidR="00443817" w:rsidRPr="00CC61F2" w:rsidRDefault="00443817" w:rsidP="00443817">
            <w:pPr>
              <w:pStyle w:val="ConsPlusCell"/>
              <w:rPr>
                <w:rFonts w:ascii="Times New Roman" w:hAnsi="Times New Roman" w:cs="Times New Roman"/>
              </w:rPr>
            </w:pPr>
          </w:p>
        </w:tc>
      </w:tr>
      <w:tr w:rsidR="00443817" w:rsidRPr="00CC61F2" w:rsidTr="006268B9">
        <w:trPr>
          <w:trHeight w:val="1253"/>
          <w:jc w:val="center"/>
        </w:trPr>
        <w:tc>
          <w:tcPr>
            <w:tcW w:w="595" w:type="dxa"/>
            <w:tcBorders>
              <w:top w:val="nil"/>
              <w:left w:val="single" w:sz="4" w:space="0" w:color="auto"/>
              <w:bottom w:val="single" w:sz="4" w:space="0" w:color="auto"/>
              <w:right w:val="single" w:sz="4" w:space="0" w:color="auto"/>
            </w:tcBorders>
            <w:hideMark/>
          </w:tcPr>
          <w:p w:rsidR="00443817" w:rsidRPr="00CC61F2" w:rsidRDefault="00443817" w:rsidP="00443817">
            <w:pPr>
              <w:pStyle w:val="ConsPlusCell"/>
              <w:rPr>
                <w:rFonts w:ascii="Times New Roman" w:hAnsi="Times New Roman" w:cs="Times New Roman"/>
              </w:rPr>
            </w:pPr>
            <w:r w:rsidRPr="00CC61F2">
              <w:rPr>
                <w:rFonts w:ascii="Times New Roman" w:hAnsi="Times New Roman" w:cs="Times New Roman"/>
              </w:rPr>
              <w:t xml:space="preserve">2. </w:t>
            </w:r>
          </w:p>
        </w:tc>
        <w:tc>
          <w:tcPr>
            <w:tcW w:w="2382" w:type="dxa"/>
            <w:tcBorders>
              <w:top w:val="nil"/>
              <w:left w:val="single" w:sz="4" w:space="0" w:color="auto"/>
              <w:bottom w:val="single" w:sz="4" w:space="0" w:color="auto"/>
              <w:right w:val="single" w:sz="4" w:space="0" w:color="auto"/>
            </w:tcBorders>
            <w:hideMark/>
          </w:tcPr>
          <w:p w:rsidR="00443817" w:rsidRPr="00CC61F2" w:rsidRDefault="00443817" w:rsidP="00443817">
            <w:pPr>
              <w:pStyle w:val="ConsPlusCell"/>
              <w:rPr>
                <w:rFonts w:ascii="Times New Roman" w:hAnsi="Times New Roman" w:cs="Times New Roman"/>
              </w:rPr>
            </w:pPr>
            <w:r w:rsidRPr="00CC61F2">
              <w:rPr>
                <w:rFonts w:ascii="Times New Roman" w:hAnsi="Times New Roman" w:cs="Times New Roman"/>
              </w:rPr>
              <w:t>Дебиторская задолженность по выданным авансам за счет доходов,</w:t>
            </w:r>
            <w:r w:rsidRPr="00CC61F2">
              <w:rPr>
                <w:rFonts w:ascii="Times New Roman" w:hAnsi="Times New Roman" w:cs="Times New Roman"/>
              </w:rPr>
              <w:br/>
              <w:t xml:space="preserve">полученных от приносящей доход деятельности </w:t>
            </w:r>
          </w:p>
        </w:tc>
        <w:tc>
          <w:tcPr>
            <w:tcW w:w="1418" w:type="dxa"/>
            <w:tcBorders>
              <w:top w:val="nil"/>
              <w:left w:val="single" w:sz="4" w:space="0" w:color="auto"/>
              <w:bottom w:val="single" w:sz="4" w:space="0" w:color="auto"/>
              <w:right w:val="single" w:sz="4" w:space="0" w:color="auto"/>
            </w:tcBorders>
            <w:vAlign w:val="center"/>
          </w:tcPr>
          <w:p w:rsidR="00443817" w:rsidRPr="00CC61F2" w:rsidRDefault="00443817" w:rsidP="00443817">
            <w:pPr>
              <w:pStyle w:val="ConsPlusCell"/>
              <w:jc w:val="center"/>
              <w:rPr>
                <w:rFonts w:ascii="Times New Roman" w:hAnsi="Times New Roman" w:cs="Times New Roman"/>
              </w:rPr>
            </w:pPr>
          </w:p>
        </w:tc>
        <w:tc>
          <w:tcPr>
            <w:tcW w:w="1260" w:type="dxa"/>
            <w:tcBorders>
              <w:top w:val="nil"/>
              <w:left w:val="single" w:sz="4" w:space="0" w:color="auto"/>
              <w:bottom w:val="single" w:sz="4" w:space="0" w:color="auto"/>
              <w:right w:val="single" w:sz="4" w:space="0" w:color="auto"/>
            </w:tcBorders>
            <w:vAlign w:val="center"/>
          </w:tcPr>
          <w:p w:rsidR="00443817" w:rsidRPr="00CC61F2" w:rsidRDefault="00443817" w:rsidP="00443817">
            <w:pPr>
              <w:pStyle w:val="ConsPlusCell"/>
              <w:jc w:val="center"/>
              <w:rPr>
                <w:rFonts w:ascii="Times New Roman" w:hAnsi="Times New Roman" w:cs="Times New Roman"/>
              </w:rPr>
            </w:pPr>
          </w:p>
        </w:tc>
        <w:tc>
          <w:tcPr>
            <w:tcW w:w="1418" w:type="dxa"/>
            <w:tcBorders>
              <w:top w:val="nil"/>
              <w:left w:val="single" w:sz="4" w:space="0" w:color="auto"/>
              <w:bottom w:val="single" w:sz="4" w:space="0" w:color="auto"/>
              <w:right w:val="single" w:sz="4" w:space="0" w:color="auto"/>
            </w:tcBorders>
            <w:vAlign w:val="center"/>
          </w:tcPr>
          <w:p w:rsidR="00443817" w:rsidRPr="00CC61F2" w:rsidRDefault="00443817" w:rsidP="00443817">
            <w:pPr>
              <w:pStyle w:val="ConsPlusCell"/>
              <w:jc w:val="center"/>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vAlign w:val="center"/>
          </w:tcPr>
          <w:p w:rsidR="00443817" w:rsidRPr="00CC61F2" w:rsidRDefault="00443817" w:rsidP="00443817">
            <w:pPr>
              <w:pStyle w:val="ConsPlusCell"/>
              <w:jc w:val="center"/>
              <w:rPr>
                <w:rFonts w:ascii="Times New Roman" w:hAnsi="Times New Roman" w:cs="Times New Roman"/>
              </w:rPr>
            </w:pPr>
          </w:p>
        </w:tc>
        <w:tc>
          <w:tcPr>
            <w:tcW w:w="1356" w:type="dxa"/>
            <w:tcBorders>
              <w:top w:val="nil"/>
              <w:left w:val="single" w:sz="4" w:space="0" w:color="auto"/>
              <w:bottom w:val="single" w:sz="4" w:space="0" w:color="auto"/>
              <w:right w:val="single" w:sz="4" w:space="0" w:color="auto"/>
            </w:tcBorders>
          </w:tcPr>
          <w:p w:rsidR="00443817" w:rsidRPr="00CC61F2" w:rsidRDefault="00443817" w:rsidP="00443817">
            <w:pPr>
              <w:pStyle w:val="ConsPlusCell"/>
              <w:rPr>
                <w:rFonts w:ascii="Times New Roman" w:hAnsi="Times New Roman" w:cs="Times New Roman"/>
              </w:rPr>
            </w:pPr>
          </w:p>
        </w:tc>
      </w:tr>
      <w:tr w:rsidR="00443817" w:rsidRPr="00CC61F2" w:rsidTr="00F07B60">
        <w:trPr>
          <w:jc w:val="center"/>
        </w:trPr>
        <w:tc>
          <w:tcPr>
            <w:tcW w:w="595" w:type="dxa"/>
            <w:tcBorders>
              <w:top w:val="nil"/>
              <w:left w:val="single" w:sz="4" w:space="0" w:color="auto"/>
              <w:bottom w:val="single" w:sz="4" w:space="0" w:color="auto"/>
              <w:right w:val="single" w:sz="4" w:space="0" w:color="auto"/>
            </w:tcBorders>
          </w:tcPr>
          <w:p w:rsidR="00443817" w:rsidRPr="00CC61F2" w:rsidRDefault="00443817" w:rsidP="00443817">
            <w:pPr>
              <w:pStyle w:val="ConsPlusCell"/>
              <w:rPr>
                <w:rFonts w:ascii="Times New Roman" w:hAnsi="Times New Roman" w:cs="Times New Roman"/>
              </w:rPr>
            </w:pPr>
          </w:p>
        </w:tc>
        <w:tc>
          <w:tcPr>
            <w:tcW w:w="2382" w:type="dxa"/>
            <w:tcBorders>
              <w:top w:val="nil"/>
              <w:left w:val="single" w:sz="4" w:space="0" w:color="auto"/>
              <w:bottom w:val="single" w:sz="4" w:space="0" w:color="auto"/>
              <w:right w:val="single" w:sz="4" w:space="0" w:color="auto"/>
            </w:tcBorders>
            <w:hideMark/>
          </w:tcPr>
          <w:p w:rsidR="00443817" w:rsidRPr="00CC61F2" w:rsidRDefault="00443817" w:rsidP="00443817">
            <w:pPr>
              <w:pStyle w:val="ConsPlusCell"/>
              <w:rPr>
                <w:rFonts w:ascii="Times New Roman" w:hAnsi="Times New Roman" w:cs="Times New Roman"/>
              </w:rPr>
            </w:pPr>
            <w:r w:rsidRPr="00CC61F2">
              <w:rPr>
                <w:rFonts w:ascii="Times New Roman" w:hAnsi="Times New Roman" w:cs="Times New Roman"/>
              </w:rPr>
              <w:t xml:space="preserve">Итого        </w:t>
            </w:r>
          </w:p>
        </w:tc>
        <w:tc>
          <w:tcPr>
            <w:tcW w:w="1418" w:type="dxa"/>
            <w:tcBorders>
              <w:top w:val="nil"/>
              <w:left w:val="single" w:sz="4" w:space="0" w:color="auto"/>
              <w:bottom w:val="single" w:sz="4" w:space="0" w:color="auto"/>
              <w:right w:val="single" w:sz="4" w:space="0" w:color="auto"/>
            </w:tcBorders>
            <w:vAlign w:val="center"/>
          </w:tcPr>
          <w:p w:rsidR="00443817" w:rsidRPr="00CC61F2" w:rsidRDefault="00443817" w:rsidP="00443817">
            <w:pPr>
              <w:pStyle w:val="ConsPlusCell"/>
              <w:jc w:val="center"/>
              <w:rPr>
                <w:rFonts w:ascii="Times New Roman" w:hAnsi="Times New Roman" w:cs="Times New Roman"/>
              </w:rPr>
            </w:pPr>
            <w:r>
              <w:rPr>
                <w:rFonts w:ascii="Times New Roman" w:hAnsi="Times New Roman" w:cs="Times New Roman"/>
              </w:rPr>
              <w:t>94847,04</w:t>
            </w:r>
          </w:p>
        </w:tc>
        <w:tc>
          <w:tcPr>
            <w:tcW w:w="1260" w:type="dxa"/>
            <w:tcBorders>
              <w:top w:val="nil"/>
              <w:left w:val="single" w:sz="4" w:space="0" w:color="auto"/>
              <w:bottom w:val="single" w:sz="4" w:space="0" w:color="auto"/>
              <w:right w:val="single" w:sz="4" w:space="0" w:color="auto"/>
            </w:tcBorders>
            <w:vAlign w:val="center"/>
          </w:tcPr>
          <w:p w:rsidR="00443817" w:rsidRPr="00CC61F2" w:rsidRDefault="00443817" w:rsidP="00443817">
            <w:pPr>
              <w:pStyle w:val="ConsPlusCell"/>
              <w:jc w:val="center"/>
              <w:rPr>
                <w:rFonts w:ascii="Times New Roman" w:hAnsi="Times New Roman" w:cs="Times New Roman"/>
              </w:rPr>
            </w:pPr>
            <w:r>
              <w:rPr>
                <w:rFonts w:ascii="Times New Roman" w:hAnsi="Times New Roman" w:cs="Times New Roman"/>
              </w:rPr>
              <w:t>22663,10</w:t>
            </w:r>
          </w:p>
        </w:tc>
        <w:tc>
          <w:tcPr>
            <w:tcW w:w="1418" w:type="dxa"/>
            <w:tcBorders>
              <w:top w:val="nil"/>
              <w:left w:val="single" w:sz="4" w:space="0" w:color="auto"/>
              <w:bottom w:val="single" w:sz="4" w:space="0" w:color="auto"/>
              <w:right w:val="single" w:sz="4" w:space="0" w:color="auto"/>
            </w:tcBorders>
            <w:vAlign w:val="center"/>
          </w:tcPr>
          <w:p w:rsidR="00443817" w:rsidRPr="00CC61F2" w:rsidRDefault="00443817" w:rsidP="00443817">
            <w:pPr>
              <w:pStyle w:val="ConsPlusCell"/>
              <w:jc w:val="center"/>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vAlign w:val="center"/>
          </w:tcPr>
          <w:p w:rsidR="00443817" w:rsidRPr="00CC61F2" w:rsidRDefault="00443817" w:rsidP="00443817">
            <w:pPr>
              <w:pStyle w:val="ConsPlusCell"/>
              <w:jc w:val="center"/>
              <w:rPr>
                <w:rFonts w:ascii="Times New Roman" w:hAnsi="Times New Roman" w:cs="Times New Roman"/>
              </w:rPr>
            </w:pPr>
            <w:r>
              <w:rPr>
                <w:rFonts w:ascii="Times New Roman" w:hAnsi="Times New Roman" w:cs="Times New Roman"/>
              </w:rPr>
              <w:t>- 76</w:t>
            </w:r>
          </w:p>
        </w:tc>
        <w:tc>
          <w:tcPr>
            <w:tcW w:w="1356" w:type="dxa"/>
            <w:tcBorders>
              <w:top w:val="nil"/>
              <w:left w:val="single" w:sz="4" w:space="0" w:color="auto"/>
              <w:bottom w:val="single" w:sz="4" w:space="0" w:color="auto"/>
              <w:right w:val="single" w:sz="4" w:space="0" w:color="auto"/>
            </w:tcBorders>
          </w:tcPr>
          <w:p w:rsidR="00443817" w:rsidRPr="00CC61F2" w:rsidRDefault="00443817" w:rsidP="00443817">
            <w:pPr>
              <w:pStyle w:val="ConsPlusCell"/>
              <w:rPr>
                <w:rFonts w:ascii="Times New Roman" w:hAnsi="Times New Roman" w:cs="Times New Roman"/>
              </w:rPr>
            </w:pPr>
          </w:p>
        </w:tc>
      </w:tr>
    </w:tbl>
    <w:p w:rsidR="00155A79" w:rsidRPr="00CC61F2" w:rsidRDefault="00155A79" w:rsidP="00155A79">
      <w:pPr>
        <w:widowControl w:val="0"/>
        <w:autoSpaceDE w:val="0"/>
        <w:autoSpaceDN w:val="0"/>
        <w:adjustRightInd w:val="0"/>
        <w:jc w:val="center"/>
      </w:pPr>
    </w:p>
    <w:p w:rsidR="003A564F" w:rsidRPr="00CC61F2" w:rsidRDefault="003A564F" w:rsidP="00155A79">
      <w:pPr>
        <w:widowControl w:val="0"/>
        <w:autoSpaceDE w:val="0"/>
        <w:autoSpaceDN w:val="0"/>
        <w:adjustRightInd w:val="0"/>
        <w:jc w:val="center"/>
      </w:pPr>
    </w:p>
    <w:p w:rsidR="00155A79" w:rsidRPr="00CC61F2" w:rsidRDefault="00155A79" w:rsidP="00BD5764">
      <w:pPr>
        <w:pStyle w:val="ConsPlusNonformat"/>
        <w:ind w:firstLine="709"/>
        <w:jc w:val="center"/>
        <w:rPr>
          <w:rFonts w:ascii="Times New Roman" w:hAnsi="Times New Roman" w:cs="Times New Roman"/>
        </w:rPr>
      </w:pPr>
      <w:bookmarkStart w:id="5" w:name="Par286"/>
      <w:bookmarkEnd w:id="5"/>
      <w:r w:rsidRPr="00CC61F2">
        <w:rPr>
          <w:rFonts w:ascii="Times New Roman" w:hAnsi="Times New Roman" w:cs="Times New Roman"/>
        </w:rPr>
        <w:t>Таблица 3. Динамика изменения кредиторской задолженности</w:t>
      </w:r>
    </w:p>
    <w:p w:rsidR="00155A79" w:rsidRPr="00CC61F2" w:rsidRDefault="00155A79" w:rsidP="00155A79">
      <w:pPr>
        <w:widowControl w:val="0"/>
        <w:autoSpaceDE w:val="0"/>
        <w:autoSpaceDN w:val="0"/>
        <w:adjustRightInd w:val="0"/>
        <w:jc w:val="center"/>
      </w:pPr>
    </w:p>
    <w:tbl>
      <w:tblPr>
        <w:tblW w:w="10030" w:type="dxa"/>
        <w:jc w:val="center"/>
        <w:tblLayout w:type="fixed"/>
        <w:tblCellMar>
          <w:left w:w="75" w:type="dxa"/>
          <w:right w:w="75" w:type="dxa"/>
        </w:tblCellMar>
        <w:tblLook w:val="04A0" w:firstRow="1" w:lastRow="0" w:firstColumn="1" w:lastColumn="0" w:noHBand="0" w:noVBand="1"/>
      </w:tblPr>
      <w:tblGrid>
        <w:gridCol w:w="595"/>
        <w:gridCol w:w="2240"/>
        <w:gridCol w:w="1560"/>
        <w:gridCol w:w="1383"/>
        <w:gridCol w:w="1417"/>
        <w:gridCol w:w="1223"/>
        <w:gridCol w:w="53"/>
        <w:gridCol w:w="1559"/>
      </w:tblGrid>
      <w:tr w:rsidR="00155A79" w:rsidRPr="00CC61F2" w:rsidTr="008D3FCE">
        <w:trPr>
          <w:trHeight w:val="8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Pr="00CC61F2" w:rsidRDefault="00155A79" w:rsidP="003A564F">
            <w:pPr>
              <w:pStyle w:val="ConsPlusCell"/>
              <w:rPr>
                <w:rFonts w:ascii="Times New Roman" w:hAnsi="Times New Roman" w:cs="Times New Roman"/>
              </w:rPr>
            </w:pPr>
            <w:r w:rsidRPr="00CC61F2">
              <w:rPr>
                <w:rFonts w:ascii="Times New Roman" w:hAnsi="Times New Roman" w:cs="Times New Roman"/>
              </w:rPr>
              <w:t xml:space="preserve"> </w:t>
            </w:r>
            <w:r w:rsidR="003A564F" w:rsidRPr="00CC61F2">
              <w:rPr>
                <w:rFonts w:ascii="Times New Roman" w:hAnsi="Times New Roman" w:cs="Times New Roman"/>
              </w:rPr>
              <w:t>№</w:t>
            </w:r>
            <w:r w:rsidRPr="00CC61F2">
              <w:rPr>
                <w:rFonts w:ascii="Times New Roman" w:hAnsi="Times New Roman" w:cs="Times New Roman"/>
              </w:rPr>
              <w:t xml:space="preserve"> </w:t>
            </w:r>
            <w:r w:rsidRPr="00CC61F2">
              <w:rPr>
                <w:rFonts w:ascii="Times New Roman" w:hAnsi="Times New Roman" w:cs="Times New Roman"/>
              </w:rPr>
              <w:br/>
              <w:t>п/п</w:t>
            </w:r>
          </w:p>
        </w:tc>
        <w:tc>
          <w:tcPr>
            <w:tcW w:w="2240" w:type="dxa"/>
            <w:vMerge w:val="restart"/>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     Вид     </w:t>
            </w:r>
            <w:r w:rsidRPr="00CC61F2">
              <w:rPr>
                <w:rFonts w:ascii="Times New Roman" w:hAnsi="Times New Roman" w:cs="Times New Roman"/>
              </w:rPr>
              <w:br/>
              <w:t xml:space="preserve"> поступлений </w:t>
            </w:r>
            <w:r w:rsidRPr="00CC61F2">
              <w:rPr>
                <w:rFonts w:ascii="Times New Roman" w:hAnsi="Times New Roman" w:cs="Times New Roman"/>
              </w:rPr>
              <w:br/>
              <w:t xml:space="preserve">  (выплат)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Кредиторская </w:t>
            </w:r>
            <w:r w:rsidRPr="00CC61F2">
              <w:rPr>
                <w:rFonts w:ascii="Times New Roman" w:hAnsi="Times New Roman" w:cs="Times New Roman"/>
              </w:rPr>
              <w:br/>
              <w:t>задолженность</w:t>
            </w:r>
            <w:r w:rsidRPr="00CC61F2">
              <w:rPr>
                <w:rFonts w:ascii="Times New Roman" w:hAnsi="Times New Roman" w:cs="Times New Roman"/>
              </w:rPr>
              <w:br/>
              <w:t xml:space="preserve">  на начало  </w:t>
            </w:r>
            <w:r w:rsidRPr="00CC61F2">
              <w:rPr>
                <w:rFonts w:ascii="Times New Roman" w:hAnsi="Times New Roman" w:cs="Times New Roman"/>
              </w:rPr>
              <w:br/>
              <w:t xml:space="preserve"> года (руб.) </w:t>
            </w:r>
          </w:p>
        </w:tc>
        <w:tc>
          <w:tcPr>
            <w:tcW w:w="2800" w:type="dxa"/>
            <w:gridSpan w:val="2"/>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  Кредиторская   </w:t>
            </w:r>
            <w:r w:rsidRPr="00CC61F2">
              <w:rPr>
                <w:rFonts w:ascii="Times New Roman" w:hAnsi="Times New Roman" w:cs="Times New Roman"/>
              </w:rPr>
              <w:br/>
              <w:t xml:space="preserve">задолженность на </w:t>
            </w:r>
            <w:r w:rsidRPr="00CC61F2">
              <w:rPr>
                <w:rFonts w:ascii="Times New Roman" w:hAnsi="Times New Roman" w:cs="Times New Roman"/>
              </w:rPr>
              <w:br/>
              <w:t>конец года (руб.)</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55A79" w:rsidRPr="00CC61F2" w:rsidRDefault="00155A79" w:rsidP="008D3FCE">
            <w:pPr>
              <w:pStyle w:val="ConsPlusCell"/>
              <w:jc w:val="center"/>
              <w:rPr>
                <w:rFonts w:ascii="Times New Roman" w:hAnsi="Times New Roman" w:cs="Times New Roman"/>
              </w:rPr>
            </w:pPr>
            <w:r w:rsidRPr="00CC61F2">
              <w:rPr>
                <w:rFonts w:ascii="Times New Roman" w:hAnsi="Times New Roman" w:cs="Times New Roman"/>
              </w:rPr>
              <w:t>Изменение</w:t>
            </w:r>
            <w:r w:rsidR="008D3FCE">
              <w:rPr>
                <w:rFonts w:ascii="Times New Roman" w:hAnsi="Times New Roman" w:cs="Times New Roman"/>
              </w:rPr>
              <w:t>, %</w:t>
            </w:r>
            <w:r w:rsidRPr="00CC61F2">
              <w:rPr>
                <w:rFonts w:ascii="Times New Roman" w:hAnsi="Times New Roman" w:cs="Times New Roman"/>
              </w:rPr>
              <w:br/>
            </w:r>
          </w:p>
        </w:tc>
        <w:tc>
          <w:tcPr>
            <w:tcW w:w="1559" w:type="dxa"/>
            <w:vMerge w:val="restart"/>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   Причины   </w:t>
            </w:r>
            <w:r w:rsidRPr="00CC61F2">
              <w:rPr>
                <w:rFonts w:ascii="Times New Roman" w:hAnsi="Times New Roman" w:cs="Times New Roman"/>
              </w:rPr>
              <w:br/>
              <w:t xml:space="preserve"> образования </w:t>
            </w:r>
            <w:r w:rsidRPr="00CC61F2">
              <w:rPr>
                <w:rFonts w:ascii="Times New Roman" w:hAnsi="Times New Roman" w:cs="Times New Roman"/>
              </w:rPr>
              <w:br/>
            </w:r>
            <w:proofErr w:type="spellStart"/>
            <w:r w:rsidRPr="00CC61F2">
              <w:rPr>
                <w:rFonts w:ascii="Times New Roman" w:hAnsi="Times New Roman" w:cs="Times New Roman"/>
              </w:rPr>
              <w:t>задолженнос</w:t>
            </w:r>
            <w:proofErr w:type="spellEnd"/>
            <w:r w:rsidRPr="00CC61F2">
              <w:rPr>
                <w:rFonts w:ascii="Times New Roman" w:hAnsi="Times New Roman" w:cs="Times New Roman"/>
              </w:rPr>
              <w:t xml:space="preserve">- </w:t>
            </w:r>
            <w:r w:rsidRPr="00CC61F2">
              <w:rPr>
                <w:rFonts w:ascii="Times New Roman" w:hAnsi="Times New Roman" w:cs="Times New Roman"/>
              </w:rPr>
              <w:br/>
            </w:r>
            <w:proofErr w:type="spellStart"/>
            <w:r w:rsidRPr="00CC61F2">
              <w:rPr>
                <w:rFonts w:ascii="Times New Roman" w:hAnsi="Times New Roman" w:cs="Times New Roman"/>
              </w:rPr>
              <w:t>ти</w:t>
            </w:r>
            <w:proofErr w:type="spellEnd"/>
            <w:r w:rsidRPr="00CC61F2">
              <w:rPr>
                <w:rFonts w:ascii="Times New Roman" w:hAnsi="Times New Roman" w:cs="Times New Roman"/>
              </w:rPr>
              <w:t xml:space="preserve">, </w:t>
            </w:r>
            <w:proofErr w:type="spellStart"/>
            <w:r w:rsidRPr="00CC61F2">
              <w:rPr>
                <w:rFonts w:ascii="Times New Roman" w:hAnsi="Times New Roman" w:cs="Times New Roman"/>
              </w:rPr>
              <w:t>нереаль</w:t>
            </w:r>
            <w:proofErr w:type="spellEnd"/>
            <w:r w:rsidRPr="00CC61F2">
              <w:rPr>
                <w:rFonts w:ascii="Times New Roman" w:hAnsi="Times New Roman" w:cs="Times New Roman"/>
              </w:rPr>
              <w:t xml:space="preserve">- </w:t>
            </w:r>
            <w:r w:rsidRPr="00CC61F2">
              <w:rPr>
                <w:rFonts w:ascii="Times New Roman" w:hAnsi="Times New Roman" w:cs="Times New Roman"/>
              </w:rPr>
              <w:br/>
              <w:t>ной к взыска-</w:t>
            </w:r>
            <w:r w:rsidRPr="00CC61F2">
              <w:rPr>
                <w:rFonts w:ascii="Times New Roman" w:hAnsi="Times New Roman" w:cs="Times New Roman"/>
              </w:rPr>
              <w:br/>
              <w:t xml:space="preserve">     </w:t>
            </w:r>
            <w:proofErr w:type="spellStart"/>
            <w:r w:rsidRPr="00CC61F2">
              <w:rPr>
                <w:rFonts w:ascii="Times New Roman" w:hAnsi="Times New Roman" w:cs="Times New Roman"/>
              </w:rPr>
              <w:t>нию</w:t>
            </w:r>
            <w:proofErr w:type="spellEnd"/>
            <w:r w:rsidRPr="00CC61F2">
              <w:rPr>
                <w:rFonts w:ascii="Times New Roman" w:hAnsi="Times New Roman" w:cs="Times New Roman"/>
              </w:rPr>
              <w:t xml:space="preserve">     </w:t>
            </w:r>
          </w:p>
        </w:tc>
      </w:tr>
      <w:tr w:rsidR="00155A79" w:rsidRPr="00CC61F2" w:rsidTr="00C651F3">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Pr="00CC61F2" w:rsidRDefault="00155A79">
            <w:pPr>
              <w:rPr>
                <w:sz w:val="20"/>
                <w:szCs w:val="2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155A79" w:rsidRPr="00CC61F2" w:rsidRDefault="00155A79">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55A79" w:rsidRPr="00CC61F2" w:rsidRDefault="00155A79">
            <w:pPr>
              <w:rPr>
                <w:sz w:val="20"/>
                <w:szCs w:val="20"/>
              </w:rPr>
            </w:pPr>
          </w:p>
        </w:tc>
        <w:tc>
          <w:tcPr>
            <w:tcW w:w="1383" w:type="dxa"/>
            <w:tcBorders>
              <w:top w:val="nil"/>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всего</w:t>
            </w:r>
          </w:p>
        </w:tc>
        <w:tc>
          <w:tcPr>
            <w:tcW w:w="1417" w:type="dxa"/>
            <w:tcBorders>
              <w:top w:val="nil"/>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в том числе</w:t>
            </w:r>
            <w:r w:rsidRPr="00CC61F2">
              <w:rPr>
                <w:rFonts w:ascii="Times New Roman" w:hAnsi="Times New Roman" w:cs="Times New Roman"/>
              </w:rPr>
              <w:br/>
              <w:t xml:space="preserve">нереальная </w:t>
            </w:r>
            <w:r w:rsidRPr="00CC61F2">
              <w:rPr>
                <w:rFonts w:ascii="Times New Roman" w:hAnsi="Times New Roman" w:cs="Times New Roman"/>
              </w:rPr>
              <w:br/>
              <w:t>к взысканию</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155A79" w:rsidRPr="00CC61F2" w:rsidRDefault="00155A79">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5A79" w:rsidRPr="00CC61F2" w:rsidRDefault="00155A79">
            <w:pPr>
              <w:rPr>
                <w:sz w:val="20"/>
                <w:szCs w:val="20"/>
              </w:rPr>
            </w:pPr>
          </w:p>
        </w:tc>
      </w:tr>
      <w:tr w:rsidR="00155A79" w:rsidRPr="00CC61F2" w:rsidTr="00C651F3">
        <w:trPr>
          <w:jc w:val="center"/>
        </w:trPr>
        <w:tc>
          <w:tcPr>
            <w:tcW w:w="595" w:type="dxa"/>
            <w:tcBorders>
              <w:top w:val="nil"/>
              <w:left w:val="single" w:sz="4" w:space="0" w:color="auto"/>
              <w:bottom w:val="single" w:sz="4" w:space="0" w:color="auto"/>
              <w:right w:val="single" w:sz="4" w:space="0" w:color="auto"/>
            </w:tcBorders>
            <w:hideMark/>
          </w:tcPr>
          <w:p w:rsidR="00155A79" w:rsidRPr="00CC61F2" w:rsidRDefault="00155A79" w:rsidP="00C651F3">
            <w:pPr>
              <w:pStyle w:val="ConsPlusCell"/>
              <w:jc w:val="center"/>
              <w:rPr>
                <w:rFonts w:ascii="Times New Roman" w:hAnsi="Times New Roman" w:cs="Times New Roman"/>
              </w:rPr>
            </w:pPr>
            <w:r w:rsidRPr="00CC61F2">
              <w:rPr>
                <w:rFonts w:ascii="Times New Roman" w:hAnsi="Times New Roman" w:cs="Times New Roman"/>
              </w:rPr>
              <w:t>1</w:t>
            </w:r>
          </w:p>
        </w:tc>
        <w:tc>
          <w:tcPr>
            <w:tcW w:w="2240" w:type="dxa"/>
            <w:tcBorders>
              <w:top w:val="nil"/>
              <w:left w:val="single" w:sz="4" w:space="0" w:color="auto"/>
              <w:bottom w:val="single" w:sz="4" w:space="0" w:color="auto"/>
              <w:right w:val="single" w:sz="4" w:space="0" w:color="auto"/>
            </w:tcBorders>
            <w:hideMark/>
          </w:tcPr>
          <w:p w:rsidR="00155A79" w:rsidRPr="00CC61F2" w:rsidRDefault="00155A79" w:rsidP="00C651F3">
            <w:pPr>
              <w:pStyle w:val="ConsPlusCell"/>
              <w:jc w:val="center"/>
              <w:rPr>
                <w:rFonts w:ascii="Times New Roman" w:hAnsi="Times New Roman" w:cs="Times New Roman"/>
              </w:rPr>
            </w:pPr>
            <w:r w:rsidRPr="00CC61F2">
              <w:rPr>
                <w:rFonts w:ascii="Times New Roman" w:hAnsi="Times New Roman" w:cs="Times New Roman"/>
              </w:rPr>
              <w:t>2</w:t>
            </w:r>
          </w:p>
        </w:tc>
        <w:tc>
          <w:tcPr>
            <w:tcW w:w="1560" w:type="dxa"/>
            <w:tcBorders>
              <w:top w:val="nil"/>
              <w:left w:val="single" w:sz="4" w:space="0" w:color="auto"/>
              <w:bottom w:val="single" w:sz="4" w:space="0" w:color="auto"/>
              <w:right w:val="single" w:sz="4" w:space="0" w:color="auto"/>
            </w:tcBorders>
            <w:hideMark/>
          </w:tcPr>
          <w:p w:rsidR="00155A79" w:rsidRPr="00CC61F2" w:rsidRDefault="00155A79" w:rsidP="00C651F3">
            <w:pPr>
              <w:pStyle w:val="ConsPlusCell"/>
              <w:jc w:val="center"/>
              <w:rPr>
                <w:rFonts w:ascii="Times New Roman" w:hAnsi="Times New Roman" w:cs="Times New Roman"/>
              </w:rPr>
            </w:pPr>
            <w:r w:rsidRPr="00CC61F2">
              <w:rPr>
                <w:rFonts w:ascii="Times New Roman" w:hAnsi="Times New Roman" w:cs="Times New Roman"/>
              </w:rPr>
              <w:t>3</w:t>
            </w:r>
          </w:p>
        </w:tc>
        <w:tc>
          <w:tcPr>
            <w:tcW w:w="1383" w:type="dxa"/>
            <w:tcBorders>
              <w:top w:val="nil"/>
              <w:left w:val="single" w:sz="4" w:space="0" w:color="auto"/>
              <w:bottom w:val="single" w:sz="4" w:space="0" w:color="auto"/>
              <w:right w:val="single" w:sz="4" w:space="0" w:color="auto"/>
            </w:tcBorders>
            <w:hideMark/>
          </w:tcPr>
          <w:p w:rsidR="00155A79" w:rsidRPr="00CC61F2" w:rsidRDefault="00155A79" w:rsidP="00C651F3">
            <w:pPr>
              <w:pStyle w:val="ConsPlusCell"/>
              <w:jc w:val="center"/>
              <w:rPr>
                <w:rFonts w:ascii="Times New Roman" w:hAnsi="Times New Roman" w:cs="Times New Roman"/>
              </w:rPr>
            </w:pPr>
            <w:r w:rsidRPr="00CC61F2">
              <w:rPr>
                <w:rFonts w:ascii="Times New Roman" w:hAnsi="Times New Roman" w:cs="Times New Roman"/>
              </w:rPr>
              <w:t>4</w:t>
            </w:r>
          </w:p>
        </w:tc>
        <w:tc>
          <w:tcPr>
            <w:tcW w:w="1417" w:type="dxa"/>
            <w:tcBorders>
              <w:top w:val="nil"/>
              <w:left w:val="single" w:sz="4" w:space="0" w:color="auto"/>
              <w:bottom w:val="single" w:sz="4" w:space="0" w:color="auto"/>
              <w:right w:val="single" w:sz="4" w:space="0" w:color="auto"/>
            </w:tcBorders>
            <w:hideMark/>
          </w:tcPr>
          <w:p w:rsidR="00155A79" w:rsidRPr="00CC61F2" w:rsidRDefault="00155A79" w:rsidP="00C651F3">
            <w:pPr>
              <w:pStyle w:val="ConsPlusCell"/>
              <w:jc w:val="center"/>
              <w:rPr>
                <w:rFonts w:ascii="Times New Roman" w:hAnsi="Times New Roman" w:cs="Times New Roman"/>
              </w:rPr>
            </w:pPr>
            <w:r w:rsidRPr="00CC61F2">
              <w:rPr>
                <w:rFonts w:ascii="Times New Roman" w:hAnsi="Times New Roman" w:cs="Times New Roman"/>
              </w:rPr>
              <w:t>5</w:t>
            </w:r>
          </w:p>
        </w:tc>
        <w:tc>
          <w:tcPr>
            <w:tcW w:w="1276" w:type="dxa"/>
            <w:gridSpan w:val="2"/>
            <w:tcBorders>
              <w:top w:val="nil"/>
              <w:left w:val="single" w:sz="4" w:space="0" w:color="auto"/>
              <w:bottom w:val="single" w:sz="4" w:space="0" w:color="auto"/>
              <w:right w:val="single" w:sz="4" w:space="0" w:color="auto"/>
            </w:tcBorders>
            <w:hideMark/>
          </w:tcPr>
          <w:p w:rsidR="00155A79" w:rsidRPr="00CC61F2" w:rsidRDefault="00155A79" w:rsidP="00C651F3">
            <w:pPr>
              <w:pStyle w:val="ConsPlusCell"/>
              <w:jc w:val="center"/>
              <w:rPr>
                <w:rFonts w:ascii="Times New Roman" w:hAnsi="Times New Roman" w:cs="Times New Roman"/>
              </w:rPr>
            </w:pPr>
            <w:r w:rsidRPr="00CC61F2">
              <w:rPr>
                <w:rFonts w:ascii="Times New Roman" w:hAnsi="Times New Roman" w:cs="Times New Roman"/>
              </w:rPr>
              <w:t>6</w:t>
            </w:r>
          </w:p>
        </w:tc>
        <w:tc>
          <w:tcPr>
            <w:tcW w:w="1559" w:type="dxa"/>
            <w:tcBorders>
              <w:top w:val="nil"/>
              <w:left w:val="single" w:sz="4" w:space="0" w:color="auto"/>
              <w:bottom w:val="single" w:sz="4" w:space="0" w:color="auto"/>
              <w:right w:val="single" w:sz="4" w:space="0" w:color="auto"/>
            </w:tcBorders>
            <w:hideMark/>
          </w:tcPr>
          <w:p w:rsidR="00155A79" w:rsidRPr="00CC61F2" w:rsidRDefault="00155A79" w:rsidP="00C651F3">
            <w:pPr>
              <w:pStyle w:val="ConsPlusCell"/>
              <w:jc w:val="center"/>
              <w:rPr>
                <w:rFonts w:ascii="Times New Roman" w:hAnsi="Times New Roman" w:cs="Times New Roman"/>
              </w:rPr>
            </w:pPr>
            <w:r w:rsidRPr="00CC61F2">
              <w:rPr>
                <w:rFonts w:ascii="Times New Roman" w:hAnsi="Times New Roman" w:cs="Times New Roman"/>
              </w:rPr>
              <w:t>7</w:t>
            </w:r>
          </w:p>
        </w:tc>
      </w:tr>
      <w:tr w:rsidR="00BD5764" w:rsidRPr="00CC61F2" w:rsidTr="000B5071">
        <w:trPr>
          <w:trHeight w:val="910"/>
          <w:jc w:val="center"/>
        </w:trPr>
        <w:tc>
          <w:tcPr>
            <w:tcW w:w="595" w:type="dxa"/>
            <w:tcBorders>
              <w:top w:val="nil"/>
              <w:left w:val="single" w:sz="4" w:space="0" w:color="auto"/>
              <w:bottom w:val="single" w:sz="4" w:space="0" w:color="auto"/>
              <w:right w:val="single" w:sz="4" w:space="0" w:color="auto"/>
            </w:tcBorders>
            <w:hideMark/>
          </w:tcPr>
          <w:p w:rsidR="00BD5764" w:rsidRPr="00CC61F2" w:rsidRDefault="00BD5764">
            <w:pPr>
              <w:pStyle w:val="ConsPlusCell"/>
              <w:rPr>
                <w:rFonts w:ascii="Times New Roman" w:hAnsi="Times New Roman" w:cs="Times New Roman"/>
              </w:rPr>
            </w:pPr>
            <w:r w:rsidRPr="00CC61F2">
              <w:rPr>
                <w:rFonts w:ascii="Times New Roman" w:hAnsi="Times New Roman" w:cs="Times New Roman"/>
              </w:rPr>
              <w:lastRenderedPageBreak/>
              <w:t xml:space="preserve">1. </w:t>
            </w:r>
          </w:p>
        </w:tc>
        <w:tc>
          <w:tcPr>
            <w:tcW w:w="2240" w:type="dxa"/>
            <w:tcBorders>
              <w:top w:val="nil"/>
              <w:left w:val="single" w:sz="4" w:space="0" w:color="auto"/>
              <w:bottom w:val="single" w:sz="4" w:space="0" w:color="auto"/>
              <w:right w:val="single" w:sz="4" w:space="0" w:color="auto"/>
            </w:tcBorders>
            <w:hideMark/>
          </w:tcPr>
          <w:p w:rsidR="00BD5764" w:rsidRPr="00CC61F2" w:rsidRDefault="00BD5764">
            <w:pPr>
              <w:pStyle w:val="ConsPlusCell"/>
              <w:rPr>
                <w:rFonts w:ascii="Times New Roman" w:hAnsi="Times New Roman" w:cs="Times New Roman"/>
              </w:rPr>
            </w:pPr>
            <w:r w:rsidRPr="00CC61F2">
              <w:rPr>
                <w:rFonts w:ascii="Times New Roman" w:hAnsi="Times New Roman" w:cs="Times New Roman"/>
              </w:rPr>
              <w:t xml:space="preserve">Кредиторская задолженность по выданным  </w:t>
            </w:r>
            <w:r w:rsidRPr="00CC61F2">
              <w:rPr>
                <w:rFonts w:ascii="Times New Roman" w:hAnsi="Times New Roman" w:cs="Times New Roman"/>
              </w:rPr>
              <w:br/>
              <w:t>авансам, полученным за</w:t>
            </w:r>
            <w:r w:rsidRPr="00CC61F2">
              <w:rPr>
                <w:rFonts w:ascii="Times New Roman" w:hAnsi="Times New Roman" w:cs="Times New Roman"/>
              </w:rPr>
              <w:br/>
              <w:t xml:space="preserve">счет средств бюджета      </w:t>
            </w:r>
          </w:p>
        </w:tc>
        <w:tc>
          <w:tcPr>
            <w:tcW w:w="1560" w:type="dxa"/>
            <w:tcBorders>
              <w:top w:val="nil"/>
              <w:left w:val="single" w:sz="4" w:space="0" w:color="auto"/>
              <w:bottom w:val="single" w:sz="4" w:space="0" w:color="auto"/>
              <w:right w:val="single" w:sz="4" w:space="0" w:color="auto"/>
            </w:tcBorders>
            <w:vAlign w:val="center"/>
          </w:tcPr>
          <w:p w:rsidR="00BD5764" w:rsidRPr="00CC61F2" w:rsidRDefault="009413E1" w:rsidP="006268B9">
            <w:pPr>
              <w:pStyle w:val="ConsPlusCell"/>
              <w:jc w:val="center"/>
              <w:rPr>
                <w:rFonts w:ascii="Times New Roman" w:hAnsi="Times New Roman" w:cs="Times New Roman"/>
              </w:rPr>
            </w:pPr>
            <w:r>
              <w:rPr>
                <w:rFonts w:ascii="Times New Roman" w:hAnsi="Times New Roman" w:cs="Times New Roman"/>
              </w:rPr>
              <w:t>28913,18</w:t>
            </w:r>
          </w:p>
        </w:tc>
        <w:tc>
          <w:tcPr>
            <w:tcW w:w="1383" w:type="dxa"/>
            <w:tcBorders>
              <w:top w:val="nil"/>
              <w:left w:val="single" w:sz="4" w:space="0" w:color="auto"/>
              <w:bottom w:val="single" w:sz="4" w:space="0" w:color="auto"/>
              <w:right w:val="single" w:sz="4" w:space="0" w:color="auto"/>
            </w:tcBorders>
            <w:vAlign w:val="center"/>
          </w:tcPr>
          <w:p w:rsidR="00BD5764" w:rsidRPr="00CC61F2" w:rsidRDefault="009413E1" w:rsidP="00C651F3">
            <w:pPr>
              <w:pStyle w:val="ConsPlusCell"/>
              <w:jc w:val="center"/>
              <w:rPr>
                <w:rFonts w:ascii="Times New Roman" w:hAnsi="Times New Roman" w:cs="Times New Roman"/>
              </w:rPr>
            </w:pPr>
            <w:r>
              <w:rPr>
                <w:rFonts w:ascii="Times New Roman" w:hAnsi="Times New Roman" w:cs="Times New Roman"/>
              </w:rPr>
              <w:t>0</w:t>
            </w:r>
          </w:p>
        </w:tc>
        <w:tc>
          <w:tcPr>
            <w:tcW w:w="1417" w:type="dxa"/>
            <w:tcBorders>
              <w:top w:val="nil"/>
              <w:left w:val="single" w:sz="4" w:space="0" w:color="auto"/>
              <w:bottom w:val="single" w:sz="4" w:space="0" w:color="auto"/>
              <w:right w:val="single" w:sz="4" w:space="0" w:color="auto"/>
            </w:tcBorders>
            <w:vAlign w:val="center"/>
          </w:tcPr>
          <w:p w:rsidR="00BD5764" w:rsidRPr="00CC61F2" w:rsidRDefault="00BD5764" w:rsidP="00C651F3">
            <w:pPr>
              <w:pStyle w:val="ConsPlusCell"/>
              <w:jc w:val="center"/>
              <w:rPr>
                <w:rFonts w:ascii="Times New Roman" w:hAnsi="Times New Roman" w:cs="Times New Roman"/>
              </w:rPr>
            </w:pPr>
          </w:p>
        </w:tc>
        <w:tc>
          <w:tcPr>
            <w:tcW w:w="1276" w:type="dxa"/>
            <w:gridSpan w:val="2"/>
            <w:tcBorders>
              <w:top w:val="nil"/>
              <w:left w:val="single" w:sz="4" w:space="0" w:color="auto"/>
              <w:bottom w:val="single" w:sz="4" w:space="0" w:color="auto"/>
              <w:right w:val="single" w:sz="4" w:space="0" w:color="auto"/>
            </w:tcBorders>
            <w:vAlign w:val="center"/>
          </w:tcPr>
          <w:p w:rsidR="00BD5764" w:rsidRPr="00CC61F2" w:rsidRDefault="009413E1" w:rsidP="000B5071">
            <w:pPr>
              <w:pStyle w:val="ConsPlusCell"/>
              <w:jc w:val="center"/>
              <w:rPr>
                <w:rFonts w:ascii="Times New Roman" w:hAnsi="Times New Roman" w:cs="Times New Roman"/>
              </w:rPr>
            </w:pPr>
            <w:r>
              <w:rPr>
                <w:rFonts w:ascii="Times New Roman" w:hAnsi="Times New Roman" w:cs="Times New Roman"/>
              </w:rPr>
              <w:t>-</w:t>
            </w:r>
            <w:r w:rsidR="00BF4D4E">
              <w:rPr>
                <w:rFonts w:ascii="Times New Roman" w:hAnsi="Times New Roman" w:cs="Times New Roman"/>
              </w:rPr>
              <w:t>100</w:t>
            </w:r>
          </w:p>
        </w:tc>
        <w:tc>
          <w:tcPr>
            <w:tcW w:w="1559" w:type="dxa"/>
            <w:tcBorders>
              <w:top w:val="nil"/>
              <w:left w:val="single" w:sz="4" w:space="0" w:color="auto"/>
              <w:bottom w:val="single" w:sz="4" w:space="0" w:color="auto"/>
              <w:right w:val="single" w:sz="4" w:space="0" w:color="auto"/>
            </w:tcBorders>
          </w:tcPr>
          <w:p w:rsidR="00BD5764" w:rsidRPr="00CC61F2" w:rsidRDefault="00BD5764">
            <w:pPr>
              <w:pStyle w:val="ConsPlusCell"/>
              <w:rPr>
                <w:rFonts w:ascii="Times New Roman" w:hAnsi="Times New Roman" w:cs="Times New Roman"/>
              </w:rPr>
            </w:pPr>
          </w:p>
        </w:tc>
      </w:tr>
      <w:tr w:rsidR="00BD5764" w:rsidRPr="00CC61F2" w:rsidTr="00B50AB2">
        <w:trPr>
          <w:trHeight w:val="1392"/>
          <w:jc w:val="center"/>
        </w:trPr>
        <w:tc>
          <w:tcPr>
            <w:tcW w:w="595" w:type="dxa"/>
            <w:tcBorders>
              <w:top w:val="nil"/>
              <w:left w:val="single" w:sz="4" w:space="0" w:color="auto"/>
              <w:bottom w:val="single" w:sz="4" w:space="0" w:color="auto"/>
              <w:right w:val="single" w:sz="4" w:space="0" w:color="auto"/>
            </w:tcBorders>
            <w:hideMark/>
          </w:tcPr>
          <w:p w:rsidR="00BD5764" w:rsidRPr="00CC61F2" w:rsidRDefault="00BD5764">
            <w:pPr>
              <w:pStyle w:val="ConsPlusCell"/>
              <w:rPr>
                <w:rFonts w:ascii="Times New Roman" w:hAnsi="Times New Roman" w:cs="Times New Roman"/>
              </w:rPr>
            </w:pPr>
            <w:r w:rsidRPr="00CC61F2">
              <w:rPr>
                <w:rFonts w:ascii="Times New Roman" w:hAnsi="Times New Roman" w:cs="Times New Roman"/>
              </w:rPr>
              <w:t xml:space="preserve">2. </w:t>
            </w:r>
          </w:p>
        </w:tc>
        <w:tc>
          <w:tcPr>
            <w:tcW w:w="2240" w:type="dxa"/>
            <w:tcBorders>
              <w:top w:val="nil"/>
              <w:left w:val="single" w:sz="4" w:space="0" w:color="auto"/>
              <w:bottom w:val="single" w:sz="4" w:space="0" w:color="auto"/>
              <w:right w:val="single" w:sz="4" w:space="0" w:color="auto"/>
            </w:tcBorders>
            <w:hideMark/>
          </w:tcPr>
          <w:p w:rsidR="00BD5764" w:rsidRPr="00CC61F2" w:rsidRDefault="00BD5764">
            <w:pPr>
              <w:pStyle w:val="ConsPlusCell"/>
              <w:rPr>
                <w:rFonts w:ascii="Times New Roman" w:hAnsi="Times New Roman" w:cs="Times New Roman"/>
              </w:rPr>
            </w:pPr>
            <w:r w:rsidRPr="00CC61F2">
              <w:rPr>
                <w:rFonts w:ascii="Times New Roman" w:hAnsi="Times New Roman" w:cs="Times New Roman"/>
              </w:rPr>
              <w:t xml:space="preserve">Кредиторская задолженность по выданным  </w:t>
            </w:r>
            <w:r w:rsidRPr="00CC61F2">
              <w:rPr>
                <w:rFonts w:ascii="Times New Roman" w:hAnsi="Times New Roman" w:cs="Times New Roman"/>
              </w:rPr>
              <w:br/>
              <w:t>авансам за счет доходов, полученных от</w:t>
            </w:r>
            <w:r w:rsidRPr="00CC61F2">
              <w:rPr>
                <w:rFonts w:ascii="Times New Roman" w:hAnsi="Times New Roman" w:cs="Times New Roman"/>
              </w:rPr>
              <w:br/>
              <w:t xml:space="preserve">приносящей доход        </w:t>
            </w:r>
            <w:r w:rsidRPr="00CC61F2">
              <w:rPr>
                <w:rFonts w:ascii="Times New Roman" w:hAnsi="Times New Roman" w:cs="Times New Roman"/>
              </w:rPr>
              <w:br/>
              <w:t xml:space="preserve">деятельности </w:t>
            </w:r>
          </w:p>
        </w:tc>
        <w:tc>
          <w:tcPr>
            <w:tcW w:w="1560" w:type="dxa"/>
            <w:tcBorders>
              <w:top w:val="nil"/>
              <w:left w:val="single" w:sz="4" w:space="0" w:color="auto"/>
              <w:bottom w:val="single" w:sz="4" w:space="0" w:color="auto"/>
              <w:right w:val="single" w:sz="4" w:space="0" w:color="auto"/>
            </w:tcBorders>
            <w:vAlign w:val="center"/>
          </w:tcPr>
          <w:p w:rsidR="00BD5764" w:rsidRPr="00CC61F2" w:rsidRDefault="00BD5764" w:rsidP="006268B9">
            <w:pPr>
              <w:pStyle w:val="ConsPlusCell"/>
              <w:jc w:val="center"/>
              <w:rPr>
                <w:rFonts w:ascii="Times New Roman" w:hAnsi="Times New Roman" w:cs="Times New Roman"/>
              </w:rPr>
            </w:pPr>
          </w:p>
        </w:tc>
        <w:tc>
          <w:tcPr>
            <w:tcW w:w="1383" w:type="dxa"/>
            <w:tcBorders>
              <w:top w:val="nil"/>
              <w:left w:val="single" w:sz="4" w:space="0" w:color="auto"/>
              <w:bottom w:val="single" w:sz="4" w:space="0" w:color="auto"/>
              <w:right w:val="single" w:sz="4" w:space="0" w:color="auto"/>
            </w:tcBorders>
            <w:vAlign w:val="center"/>
          </w:tcPr>
          <w:p w:rsidR="00BD5764" w:rsidRPr="00CC61F2" w:rsidRDefault="00BD5764" w:rsidP="00C651F3">
            <w:pPr>
              <w:pStyle w:val="ConsPlusCell"/>
              <w:jc w:val="center"/>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vAlign w:val="center"/>
          </w:tcPr>
          <w:p w:rsidR="00BD5764" w:rsidRPr="00CC61F2" w:rsidRDefault="00BD5764" w:rsidP="00C651F3">
            <w:pPr>
              <w:pStyle w:val="ConsPlusCell"/>
              <w:jc w:val="center"/>
              <w:rPr>
                <w:rFonts w:ascii="Times New Roman" w:hAnsi="Times New Roman" w:cs="Times New Roman"/>
              </w:rPr>
            </w:pPr>
          </w:p>
        </w:tc>
        <w:tc>
          <w:tcPr>
            <w:tcW w:w="1223" w:type="dxa"/>
            <w:tcBorders>
              <w:top w:val="nil"/>
              <w:left w:val="single" w:sz="4" w:space="0" w:color="auto"/>
              <w:bottom w:val="single" w:sz="4" w:space="0" w:color="auto"/>
              <w:right w:val="single" w:sz="4" w:space="0" w:color="auto"/>
            </w:tcBorders>
            <w:vAlign w:val="center"/>
          </w:tcPr>
          <w:p w:rsidR="00BD5764" w:rsidRPr="00CC61F2" w:rsidRDefault="00BD5764" w:rsidP="00CB00F2">
            <w:pPr>
              <w:pStyle w:val="ConsPlusCell"/>
              <w:jc w:val="center"/>
              <w:rPr>
                <w:rFonts w:ascii="Times New Roman" w:hAnsi="Times New Roman" w:cs="Times New Roman"/>
              </w:rPr>
            </w:pPr>
          </w:p>
        </w:tc>
        <w:tc>
          <w:tcPr>
            <w:tcW w:w="1612" w:type="dxa"/>
            <w:gridSpan w:val="2"/>
            <w:tcBorders>
              <w:top w:val="nil"/>
              <w:left w:val="single" w:sz="4" w:space="0" w:color="auto"/>
              <w:bottom w:val="single" w:sz="4" w:space="0" w:color="auto"/>
              <w:right w:val="single" w:sz="4" w:space="0" w:color="auto"/>
            </w:tcBorders>
          </w:tcPr>
          <w:p w:rsidR="00BD5764" w:rsidRPr="00CC61F2" w:rsidRDefault="00BD5764">
            <w:pPr>
              <w:pStyle w:val="ConsPlusCell"/>
              <w:rPr>
                <w:rFonts w:ascii="Times New Roman" w:hAnsi="Times New Roman" w:cs="Times New Roman"/>
              </w:rPr>
            </w:pPr>
          </w:p>
        </w:tc>
      </w:tr>
      <w:tr w:rsidR="00BD5764" w:rsidRPr="00CC61F2" w:rsidTr="00C651F3">
        <w:trPr>
          <w:jc w:val="center"/>
        </w:trPr>
        <w:tc>
          <w:tcPr>
            <w:tcW w:w="595" w:type="dxa"/>
            <w:tcBorders>
              <w:top w:val="nil"/>
              <w:left w:val="single" w:sz="4" w:space="0" w:color="auto"/>
              <w:bottom w:val="single" w:sz="4" w:space="0" w:color="auto"/>
              <w:right w:val="single" w:sz="4" w:space="0" w:color="auto"/>
            </w:tcBorders>
          </w:tcPr>
          <w:p w:rsidR="00BD5764" w:rsidRPr="00CC61F2" w:rsidRDefault="00BD5764">
            <w:pPr>
              <w:pStyle w:val="ConsPlusCell"/>
              <w:rPr>
                <w:rFonts w:ascii="Times New Roman" w:hAnsi="Times New Roman" w:cs="Times New Roman"/>
              </w:rPr>
            </w:pPr>
          </w:p>
        </w:tc>
        <w:tc>
          <w:tcPr>
            <w:tcW w:w="2240" w:type="dxa"/>
            <w:tcBorders>
              <w:top w:val="nil"/>
              <w:left w:val="single" w:sz="4" w:space="0" w:color="auto"/>
              <w:bottom w:val="single" w:sz="4" w:space="0" w:color="auto"/>
              <w:right w:val="single" w:sz="4" w:space="0" w:color="auto"/>
            </w:tcBorders>
            <w:hideMark/>
          </w:tcPr>
          <w:p w:rsidR="00BD5764" w:rsidRPr="00CC61F2" w:rsidRDefault="00BD5764">
            <w:pPr>
              <w:pStyle w:val="ConsPlusCell"/>
              <w:rPr>
                <w:rFonts w:ascii="Times New Roman" w:hAnsi="Times New Roman" w:cs="Times New Roman"/>
              </w:rPr>
            </w:pPr>
            <w:r w:rsidRPr="00CC61F2">
              <w:rPr>
                <w:rFonts w:ascii="Times New Roman" w:hAnsi="Times New Roman" w:cs="Times New Roman"/>
              </w:rPr>
              <w:t xml:space="preserve">Итого        </w:t>
            </w:r>
          </w:p>
        </w:tc>
        <w:tc>
          <w:tcPr>
            <w:tcW w:w="1560" w:type="dxa"/>
            <w:tcBorders>
              <w:top w:val="nil"/>
              <w:left w:val="single" w:sz="4" w:space="0" w:color="auto"/>
              <w:bottom w:val="single" w:sz="4" w:space="0" w:color="auto"/>
              <w:right w:val="single" w:sz="4" w:space="0" w:color="auto"/>
            </w:tcBorders>
            <w:vAlign w:val="center"/>
          </w:tcPr>
          <w:p w:rsidR="00BD5764" w:rsidRPr="00CC61F2" w:rsidRDefault="009413E1" w:rsidP="006268B9">
            <w:pPr>
              <w:pStyle w:val="ConsPlusCell"/>
              <w:jc w:val="center"/>
              <w:rPr>
                <w:rFonts w:ascii="Times New Roman" w:hAnsi="Times New Roman" w:cs="Times New Roman"/>
              </w:rPr>
            </w:pPr>
            <w:r>
              <w:rPr>
                <w:rFonts w:ascii="Times New Roman" w:hAnsi="Times New Roman" w:cs="Times New Roman"/>
              </w:rPr>
              <w:t>28913,18</w:t>
            </w:r>
          </w:p>
        </w:tc>
        <w:tc>
          <w:tcPr>
            <w:tcW w:w="1383" w:type="dxa"/>
            <w:tcBorders>
              <w:top w:val="nil"/>
              <w:left w:val="single" w:sz="4" w:space="0" w:color="auto"/>
              <w:bottom w:val="single" w:sz="4" w:space="0" w:color="auto"/>
              <w:right w:val="single" w:sz="4" w:space="0" w:color="auto"/>
            </w:tcBorders>
            <w:vAlign w:val="center"/>
          </w:tcPr>
          <w:p w:rsidR="00BD5764" w:rsidRPr="00CC61F2" w:rsidRDefault="009413E1" w:rsidP="00C651F3">
            <w:pPr>
              <w:pStyle w:val="ConsPlusCell"/>
              <w:jc w:val="center"/>
              <w:rPr>
                <w:rFonts w:ascii="Times New Roman" w:hAnsi="Times New Roman" w:cs="Times New Roman"/>
              </w:rPr>
            </w:pPr>
            <w:r>
              <w:rPr>
                <w:rFonts w:ascii="Times New Roman" w:hAnsi="Times New Roman" w:cs="Times New Roman"/>
              </w:rPr>
              <w:t>0</w:t>
            </w:r>
          </w:p>
        </w:tc>
        <w:tc>
          <w:tcPr>
            <w:tcW w:w="1417" w:type="dxa"/>
            <w:tcBorders>
              <w:top w:val="nil"/>
              <w:left w:val="single" w:sz="4" w:space="0" w:color="auto"/>
              <w:bottom w:val="single" w:sz="4" w:space="0" w:color="auto"/>
              <w:right w:val="single" w:sz="4" w:space="0" w:color="auto"/>
            </w:tcBorders>
            <w:vAlign w:val="center"/>
          </w:tcPr>
          <w:p w:rsidR="00BD5764" w:rsidRPr="00CC61F2" w:rsidRDefault="00BD5764" w:rsidP="00C651F3">
            <w:pPr>
              <w:pStyle w:val="ConsPlusCell"/>
              <w:jc w:val="center"/>
              <w:rPr>
                <w:rFonts w:ascii="Times New Roman" w:hAnsi="Times New Roman" w:cs="Times New Roman"/>
              </w:rPr>
            </w:pPr>
          </w:p>
        </w:tc>
        <w:tc>
          <w:tcPr>
            <w:tcW w:w="1276" w:type="dxa"/>
            <w:gridSpan w:val="2"/>
            <w:tcBorders>
              <w:top w:val="nil"/>
              <w:left w:val="single" w:sz="4" w:space="0" w:color="auto"/>
              <w:bottom w:val="single" w:sz="4" w:space="0" w:color="auto"/>
              <w:right w:val="single" w:sz="4" w:space="0" w:color="auto"/>
            </w:tcBorders>
          </w:tcPr>
          <w:p w:rsidR="00BD5764" w:rsidRPr="00CC61F2" w:rsidRDefault="009413E1" w:rsidP="000B5071">
            <w:pPr>
              <w:pStyle w:val="ConsPlusCell"/>
              <w:jc w:val="center"/>
              <w:rPr>
                <w:rFonts w:ascii="Times New Roman" w:hAnsi="Times New Roman" w:cs="Times New Roman"/>
              </w:rPr>
            </w:pPr>
            <w:r>
              <w:rPr>
                <w:rFonts w:ascii="Times New Roman" w:hAnsi="Times New Roman" w:cs="Times New Roman"/>
              </w:rPr>
              <w:t>-</w:t>
            </w:r>
            <w:r w:rsidR="00BF4D4E">
              <w:rPr>
                <w:rFonts w:ascii="Times New Roman" w:hAnsi="Times New Roman" w:cs="Times New Roman"/>
              </w:rPr>
              <w:t>100</w:t>
            </w:r>
          </w:p>
        </w:tc>
        <w:tc>
          <w:tcPr>
            <w:tcW w:w="1559" w:type="dxa"/>
            <w:tcBorders>
              <w:top w:val="nil"/>
              <w:left w:val="single" w:sz="4" w:space="0" w:color="auto"/>
              <w:bottom w:val="single" w:sz="4" w:space="0" w:color="auto"/>
              <w:right w:val="single" w:sz="4" w:space="0" w:color="auto"/>
            </w:tcBorders>
          </w:tcPr>
          <w:p w:rsidR="00BD5764" w:rsidRPr="00CC61F2" w:rsidRDefault="00BD5764">
            <w:pPr>
              <w:pStyle w:val="ConsPlusCell"/>
              <w:rPr>
                <w:rFonts w:ascii="Times New Roman" w:hAnsi="Times New Roman" w:cs="Times New Roman"/>
              </w:rPr>
            </w:pPr>
          </w:p>
        </w:tc>
      </w:tr>
    </w:tbl>
    <w:p w:rsidR="00155A79" w:rsidRPr="00CC61F2" w:rsidRDefault="00155A79" w:rsidP="00155A79">
      <w:pPr>
        <w:widowControl w:val="0"/>
        <w:autoSpaceDE w:val="0"/>
        <w:autoSpaceDN w:val="0"/>
        <w:adjustRightInd w:val="0"/>
      </w:pPr>
    </w:p>
    <w:p w:rsidR="00155A79" w:rsidRPr="00CC61F2" w:rsidRDefault="00155A79" w:rsidP="00034006">
      <w:pPr>
        <w:pStyle w:val="ConsPlusNonformat"/>
        <w:jc w:val="center"/>
        <w:rPr>
          <w:rFonts w:ascii="Times New Roman" w:hAnsi="Times New Roman" w:cs="Times New Roman"/>
        </w:rPr>
      </w:pPr>
      <w:bookmarkStart w:id="6" w:name="Par321"/>
      <w:bookmarkEnd w:id="6"/>
      <w:r w:rsidRPr="00CC61F2">
        <w:rPr>
          <w:rFonts w:ascii="Times New Roman" w:hAnsi="Times New Roman" w:cs="Times New Roman"/>
        </w:rPr>
        <w:t>Таблица 4. Сумма доходов, полученных муниципальным учреждением</w:t>
      </w:r>
    </w:p>
    <w:p w:rsidR="00155A79" w:rsidRPr="00CC61F2" w:rsidRDefault="00155A79" w:rsidP="00034006">
      <w:pPr>
        <w:pStyle w:val="ConsPlusNonformat"/>
        <w:jc w:val="center"/>
        <w:rPr>
          <w:rFonts w:ascii="Times New Roman" w:hAnsi="Times New Roman" w:cs="Times New Roman"/>
        </w:rPr>
      </w:pPr>
      <w:r w:rsidRPr="00CC61F2">
        <w:rPr>
          <w:rFonts w:ascii="Times New Roman" w:hAnsi="Times New Roman" w:cs="Times New Roman"/>
        </w:rPr>
        <w:t>от оказания платных услуг (выполнения работ)</w:t>
      </w:r>
    </w:p>
    <w:p w:rsidR="00155A79" w:rsidRPr="00CC61F2" w:rsidRDefault="00155A79" w:rsidP="00155A79">
      <w:pPr>
        <w:widowControl w:val="0"/>
        <w:autoSpaceDE w:val="0"/>
        <w:autoSpaceDN w:val="0"/>
        <w:adjustRightInd w:val="0"/>
        <w:jc w:val="center"/>
      </w:pPr>
    </w:p>
    <w:tbl>
      <w:tblPr>
        <w:tblW w:w="0" w:type="auto"/>
        <w:jc w:val="center"/>
        <w:tblLayout w:type="fixed"/>
        <w:tblCellMar>
          <w:left w:w="75" w:type="dxa"/>
          <w:right w:w="75" w:type="dxa"/>
        </w:tblCellMar>
        <w:tblLook w:val="04A0" w:firstRow="1" w:lastRow="0" w:firstColumn="1" w:lastColumn="0" w:noHBand="0" w:noVBand="1"/>
      </w:tblPr>
      <w:tblGrid>
        <w:gridCol w:w="595"/>
        <w:gridCol w:w="3213"/>
        <w:gridCol w:w="5355"/>
      </w:tblGrid>
      <w:tr w:rsidR="00155A79" w:rsidRPr="00CC61F2" w:rsidTr="003A564F">
        <w:trPr>
          <w:trHeight w:val="4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Pr="00CC61F2" w:rsidRDefault="003A564F">
            <w:pPr>
              <w:pStyle w:val="ConsPlusCell"/>
              <w:rPr>
                <w:rFonts w:ascii="Times New Roman" w:hAnsi="Times New Roman" w:cs="Times New Roman"/>
              </w:rPr>
            </w:pPr>
            <w:r w:rsidRPr="00CC61F2">
              <w:rPr>
                <w:rFonts w:ascii="Times New Roman" w:hAnsi="Times New Roman" w:cs="Times New Roman"/>
              </w:rPr>
              <w:t xml:space="preserve"> №</w:t>
            </w:r>
            <w:r w:rsidR="00155A79" w:rsidRPr="00CC61F2">
              <w:rPr>
                <w:rFonts w:ascii="Times New Roman" w:hAnsi="Times New Roman" w:cs="Times New Roman"/>
              </w:rPr>
              <w:t xml:space="preserve"> </w:t>
            </w:r>
            <w:r w:rsidR="00155A79" w:rsidRPr="00CC61F2">
              <w:rPr>
                <w:rFonts w:ascii="Times New Roman" w:hAnsi="Times New Roman" w:cs="Times New Roman"/>
              </w:rPr>
              <w:br/>
              <w:t>п/п</w:t>
            </w:r>
          </w:p>
        </w:tc>
        <w:tc>
          <w:tcPr>
            <w:tcW w:w="3213" w:type="dxa"/>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Вид платных услуг (работ)</w:t>
            </w:r>
          </w:p>
        </w:tc>
        <w:tc>
          <w:tcPr>
            <w:tcW w:w="5355" w:type="dxa"/>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   Сумма доходов, полученных от оказания   </w:t>
            </w:r>
            <w:r w:rsidRPr="00CC61F2">
              <w:rPr>
                <w:rFonts w:ascii="Times New Roman" w:hAnsi="Times New Roman" w:cs="Times New Roman"/>
              </w:rPr>
              <w:br/>
              <w:t xml:space="preserve">       платных услуг (работ) (руб.)        </w:t>
            </w:r>
          </w:p>
        </w:tc>
      </w:tr>
      <w:tr w:rsidR="00155A79" w:rsidRPr="00CC61F2" w:rsidTr="00E40FB1">
        <w:trPr>
          <w:jc w:val="center"/>
        </w:trPr>
        <w:tc>
          <w:tcPr>
            <w:tcW w:w="595" w:type="dxa"/>
            <w:tcBorders>
              <w:top w:val="nil"/>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1. </w:t>
            </w:r>
          </w:p>
        </w:tc>
        <w:tc>
          <w:tcPr>
            <w:tcW w:w="3213" w:type="dxa"/>
            <w:tcBorders>
              <w:top w:val="nil"/>
              <w:left w:val="single" w:sz="4" w:space="0" w:color="auto"/>
              <w:bottom w:val="single" w:sz="4" w:space="0" w:color="auto"/>
              <w:right w:val="single" w:sz="4" w:space="0" w:color="auto"/>
            </w:tcBorders>
          </w:tcPr>
          <w:p w:rsidR="00155A79" w:rsidRPr="00CC61F2" w:rsidRDefault="005A499E" w:rsidP="009719D9">
            <w:pPr>
              <w:pStyle w:val="ConsPlusCell"/>
              <w:rPr>
                <w:rFonts w:ascii="Times New Roman" w:hAnsi="Times New Roman" w:cs="Times New Roman"/>
              </w:rPr>
            </w:pPr>
            <w:r w:rsidRPr="00CC61F2">
              <w:rPr>
                <w:rFonts w:ascii="Times New Roman" w:hAnsi="Times New Roman" w:cs="Times New Roman"/>
              </w:rPr>
              <w:t xml:space="preserve">За счет сдачи в аренду </w:t>
            </w:r>
            <w:r w:rsidR="007024D3" w:rsidRPr="00CC61F2">
              <w:rPr>
                <w:rFonts w:ascii="Times New Roman" w:hAnsi="Times New Roman" w:cs="Times New Roman"/>
              </w:rPr>
              <w:t xml:space="preserve">муниципального имущества </w:t>
            </w:r>
          </w:p>
        </w:tc>
        <w:tc>
          <w:tcPr>
            <w:tcW w:w="5355" w:type="dxa"/>
            <w:tcBorders>
              <w:top w:val="nil"/>
              <w:left w:val="single" w:sz="4" w:space="0" w:color="auto"/>
              <w:bottom w:val="single" w:sz="4" w:space="0" w:color="auto"/>
              <w:right w:val="single" w:sz="4" w:space="0" w:color="auto"/>
            </w:tcBorders>
            <w:vAlign w:val="center"/>
          </w:tcPr>
          <w:p w:rsidR="00E40FB1" w:rsidRPr="00CC61F2" w:rsidRDefault="00E40FB1" w:rsidP="00E40FB1">
            <w:pPr>
              <w:pStyle w:val="ConsPlusCell"/>
              <w:jc w:val="center"/>
              <w:rPr>
                <w:rFonts w:ascii="Times New Roman" w:hAnsi="Times New Roman" w:cs="Times New Roman"/>
              </w:rPr>
            </w:pPr>
          </w:p>
        </w:tc>
      </w:tr>
      <w:tr w:rsidR="00155A79" w:rsidRPr="00CC61F2" w:rsidTr="003A564F">
        <w:trPr>
          <w:jc w:val="center"/>
        </w:trPr>
        <w:tc>
          <w:tcPr>
            <w:tcW w:w="595" w:type="dxa"/>
            <w:tcBorders>
              <w:top w:val="nil"/>
              <w:left w:val="single" w:sz="4" w:space="0" w:color="auto"/>
              <w:bottom w:val="single" w:sz="4" w:space="0" w:color="auto"/>
              <w:right w:val="single" w:sz="4" w:space="0" w:color="auto"/>
            </w:tcBorders>
          </w:tcPr>
          <w:p w:rsidR="00155A79" w:rsidRPr="00CC61F2" w:rsidRDefault="00155A79">
            <w:pPr>
              <w:pStyle w:val="ConsPlusCell"/>
              <w:rPr>
                <w:rFonts w:ascii="Times New Roman" w:hAnsi="Times New Roman" w:cs="Times New Roman"/>
              </w:rPr>
            </w:pPr>
          </w:p>
        </w:tc>
        <w:tc>
          <w:tcPr>
            <w:tcW w:w="3213" w:type="dxa"/>
            <w:tcBorders>
              <w:top w:val="nil"/>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Итого                    </w:t>
            </w:r>
          </w:p>
        </w:tc>
        <w:tc>
          <w:tcPr>
            <w:tcW w:w="5355" w:type="dxa"/>
            <w:tcBorders>
              <w:top w:val="nil"/>
              <w:left w:val="single" w:sz="4" w:space="0" w:color="auto"/>
              <w:bottom w:val="single" w:sz="4" w:space="0" w:color="auto"/>
              <w:right w:val="single" w:sz="4" w:space="0" w:color="auto"/>
            </w:tcBorders>
          </w:tcPr>
          <w:p w:rsidR="00155A79" w:rsidRPr="00CC61F2" w:rsidRDefault="00155A79" w:rsidP="00E40FB1">
            <w:pPr>
              <w:pStyle w:val="ConsPlusCell"/>
              <w:jc w:val="center"/>
              <w:rPr>
                <w:rFonts w:ascii="Times New Roman" w:hAnsi="Times New Roman" w:cs="Times New Roman"/>
              </w:rPr>
            </w:pPr>
          </w:p>
        </w:tc>
      </w:tr>
    </w:tbl>
    <w:p w:rsidR="00155A79" w:rsidRPr="00CC61F2" w:rsidRDefault="00155A79" w:rsidP="00155A79">
      <w:pPr>
        <w:widowControl w:val="0"/>
        <w:autoSpaceDE w:val="0"/>
        <w:autoSpaceDN w:val="0"/>
        <w:adjustRightInd w:val="0"/>
        <w:jc w:val="center"/>
      </w:pPr>
    </w:p>
    <w:p w:rsidR="00F56369" w:rsidRDefault="00F56369" w:rsidP="002540B4">
      <w:pPr>
        <w:pStyle w:val="ConsPlusNonformat"/>
        <w:jc w:val="center"/>
        <w:rPr>
          <w:rFonts w:ascii="Times New Roman" w:hAnsi="Times New Roman" w:cs="Times New Roman"/>
        </w:rPr>
      </w:pPr>
      <w:bookmarkStart w:id="7" w:name="Par333"/>
      <w:bookmarkEnd w:id="7"/>
    </w:p>
    <w:p w:rsidR="00F56369" w:rsidRDefault="00F56369" w:rsidP="002540B4">
      <w:pPr>
        <w:pStyle w:val="ConsPlusNonformat"/>
        <w:jc w:val="center"/>
        <w:rPr>
          <w:rFonts w:ascii="Times New Roman" w:hAnsi="Times New Roman" w:cs="Times New Roman"/>
        </w:rPr>
      </w:pPr>
    </w:p>
    <w:p w:rsidR="00F56369" w:rsidRDefault="00F56369" w:rsidP="002540B4">
      <w:pPr>
        <w:pStyle w:val="ConsPlusNonformat"/>
        <w:jc w:val="center"/>
        <w:rPr>
          <w:rFonts w:ascii="Times New Roman" w:hAnsi="Times New Roman" w:cs="Times New Roman"/>
        </w:rPr>
      </w:pPr>
    </w:p>
    <w:p w:rsidR="00F56369" w:rsidRDefault="00F56369" w:rsidP="002540B4">
      <w:pPr>
        <w:pStyle w:val="ConsPlusNonformat"/>
        <w:jc w:val="center"/>
        <w:rPr>
          <w:rFonts w:ascii="Times New Roman" w:hAnsi="Times New Roman" w:cs="Times New Roman"/>
        </w:rPr>
      </w:pPr>
    </w:p>
    <w:p w:rsidR="00F56369" w:rsidRDefault="00F56369" w:rsidP="002540B4">
      <w:pPr>
        <w:pStyle w:val="ConsPlusNonformat"/>
        <w:jc w:val="center"/>
        <w:rPr>
          <w:rFonts w:ascii="Times New Roman" w:hAnsi="Times New Roman" w:cs="Times New Roman"/>
        </w:rPr>
      </w:pPr>
    </w:p>
    <w:p w:rsidR="00F56369" w:rsidRDefault="00F56369" w:rsidP="002540B4">
      <w:pPr>
        <w:pStyle w:val="ConsPlusNonformat"/>
        <w:jc w:val="center"/>
        <w:rPr>
          <w:rFonts w:ascii="Times New Roman" w:hAnsi="Times New Roman" w:cs="Times New Roman"/>
        </w:rPr>
      </w:pPr>
    </w:p>
    <w:p w:rsidR="00F56369" w:rsidRDefault="00F56369" w:rsidP="002540B4">
      <w:pPr>
        <w:pStyle w:val="ConsPlusNonformat"/>
        <w:jc w:val="center"/>
        <w:rPr>
          <w:rFonts w:ascii="Times New Roman" w:hAnsi="Times New Roman" w:cs="Times New Roman"/>
        </w:rPr>
      </w:pPr>
    </w:p>
    <w:p w:rsidR="00155A79" w:rsidRPr="00CC61F2" w:rsidRDefault="00155A79" w:rsidP="002540B4">
      <w:pPr>
        <w:pStyle w:val="ConsPlusNonformat"/>
        <w:jc w:val="center"/>
        <w:rPr>
          <w:rFonts w:ascii="Times New Roman" w:hAnsi="Times New Roman" w:cs="Times New Roman"/>
        </w:rPr>
      </w:pPr>
      <w:r w:rsidRPr="00CC61F2">
        <w:rPr>
          <w:rFonts w:ascii="Times New Roman" w:hAnsi="Times New Roman" w:cs="Times New Roman"/>
        </w:rPr>
        <w:t>Таблица 5. Цены (тарифы) на платные услуги (работы),</w:t>
      </w:r>
    </w:p>
    <w:p w:rsidR="00155A79" w:rsidRPr="00CC61F2" w:rsidRDefault="00155A79" w:rsidP="002540B4">
      <w:pPr>
        <w:pStyle w:val="ConsPlusNonformat"/>
        <w:jc w:val="center"/>
        <w:rPr>
          <w:rFonts w:ascii="Times New Roman" w:hAnsi="Times New Roman" w:cs="Times New Roman"/>
        </w:rPr>
      </w:pPr>
      <w:r w:rsidRPr="00CC61F2">
        <w:rPr>
          <w:rFonts w:ascii="Times New Roman" w:hAnsi="Times New Roman" w:cs="Times New Roman"/>
        </w:rPr>
        <w:t>оказываемые потребителям</w:t>
      </w:r>
    </w:p>
    <w:p w:rsidR="00155A79" w:rsidRPr="00CC61F2" w:rsidRDefault="00155A79" w:rsidP="002540B4">
      <w:pPr>
        <w:pStyle w:val="ConsPlusNonformat"/>
        <w:jc w:val="center"/>
        <w:rPr>
          <w:rFonts w:ascii="Times New Roman" w:hAnsi="Times New Roman" w:cs="Times New Roman"/>
        </w:rPr>
      </w:pPr>
      <w:r w:rsidRPr="00CC61F2">
        <w:rPr>
          <w:rFonts w:ascii="Times New Roman" w:hAnsi="Times New Roman" w:cs="Times New Roman"/>
        </w:rPr>
        <w:t>(в динамике в течение отчетного года)</w:t>
      </w:r>
    </w:p>
    <w:p w:rsidR="00155A79" w:rsidRPr="00CC61F2" w:rsidRDefault="00155A79" w:rsidP="00155A79">
      <w:pPr>
        <w:widowControl w:val="0"/>
        <w:autoSpaceDE w:val="0"/>
        <w:autoSpaceDN w:val="0"/>
        <w:adjustRightInd w:val="0"/>
        <w:jc w:val="center"/>
      </w:pPr>
    </w:p>
    <w:tbl>
      <w:tblPr>
        <w:tblW w:w="0" w:type="auto"/>
        <w:jc w:val="center"/>
        <w:tblLayout w:type="fixed"/>
        <w:tblCellMar>
          <w:left w:w="75" w:type="dxa"/>
          <w:right w:w="75" w:type="dxa"/>
        </w:tblCellMar>
        <w:tblLook w:val="04A0" w:firstRow="1" w:lastRow="0" w:firstColumn="1" w:lastColumn="0" w:noHBand="0" w:noVBand="1"/>
      </w:tblPr>
      <w:tblGrid>
        <w:gridCol w:w="2493"/>
        <w:gridCol w:w="1634"/>
        <w:gridCol w:w="1341"/>
        <w:gridCol w:w="1210"/>
        <w:gridCol w:w="1276"/>
        <w:gridCol w:w="1147"/>
      </w:tblGrid>
      <w:tr w:rsidR="00155A79" w:rsidRPr="00CC61F2" w:rsidTr="00795689">
        <w:trPr>
          <w:trHeight w:val="400"/>
          <w:jc w:val="center"/>
        </w:trPr>
        <w:tc>
          <w:tcPr>
            <w:tcW w:w="2493" w:type="dxa"/>
            <w:vMerge w:val="restart"/>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Наименование</w:t>
            </w:r>
            <w:r w:rsidRPr="00CC61F2">
              <w:rPr>
                <w:rFonts w:ascii="Times New Roman" w:hAnsi="Times New Roman" w:cs="Times New Roman"/>
              </w:rPr>
              <w:br/>
              <w:t xml:space="preserve">   услуги   </w:t>
            </w:r>
            <w:r w:rsidRPr="00CC61F2">
              <w:rPr>
                <w:rFonts w:ascii="Times New Roman" w:hAnsi="Times New Roman" w:cs="Times New Roman"/>
              </w:rPr>
              <w:br/>
              <w:t xml:space="preserve">  (работы)  </w:t>
            </w:r>
          </w:p>
        </w:tc>
        <w:tc>
          <w:tcPr>
            <w:tcW w:w="6608" w:type="dxa"/>
            <w:gridSpan w:val="5"/>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                   Изменение цены (руб.)                    </w:t>
            </w:r>
          </w:p>
        </w:tc>
      </w:tr>
      <w:tr w:rsidR="00BD5764" w:rsidRPr="00CC61F2" w:rsidTr="00795689">
        <w:trPr>
          <w:trHeight w:val="400"/>
          <w:jc w:val="center"/>
        </w:trPr>
        <w:tc>
          <w:tcPr>
            <w:tcW w:w="2493" w:type="dxa"/>
            <w:vMerge/>
            <w:tcBorders>
              <w:top w:val="single" w:sz="4" w:space="0" w:color="auto"/>
              <w:left w:val="single" w:sz="4" w:space="0" w:color="auto"/>
              <w:bottom w:val="single" w:sz="4" w:space="0" w:color="auto"/>
              <w:right w:val="single" w:sz="4" w:space="0" w:color="auto"/>
            </w:tcBorders>
            <w:vAlign w:val="center"/>
            <w:hideMark/>
          </w:tcPr>
          <w:p w:rsidR="00BD5764" w:rsidRPr="00CC61F2" w:rsidRDefault="00BD5764">
            <w:pPr>
              <w:rPr>
                <w:sz w:val="20"/>
                <w:szCs w:val="20"/>
              </w:rPr>
            </w:pPr>
          </w:p>
        </w:tc>
        <w:tc>
          <w:tcPr>
            <w:tcW w:w="1634" w:type="dxa"/>
            <w:tcBorders>
              <w:top w:val="nil"/>
              <w:left w:val="single" w:sz="4" w:space="0" w:color="auto"/>
              <w:bottom w:val="single" w:sz="4" w:space="0" w:color="auto"/>
              <w:right w:val="single" w:sz="4" w:space="0" w:color="auto"/>
            </w:tcBorders>
            <w:hideMark/>
          </w:tcPr>
          <w:p w:rsidR="00BD5764" w:rsidRPr="00CC61F2" w:rsidRDefault="0001717D" w:rsidP="006268B9">
            <w:pPr>
              <w:pStyle w:val="ConsPlusCell"/>
              <w:rPr>
                <w:rFonts w:ascii="Times New Roman" w:hAnsi="Times New Roman" w:cs="Times New Roman"/>
              </w:rPr>
            </w:pPr>
            <w:r w:rsidRPr="00CC61F2">
              <w:rPr>
                <w:rFonts w:ascii="Times New Roman" w:hAnsi="Times New Roman" w:cs="Times New Roman"/>
              </w:rPr>
              <w:t>с ___ 20___</w:t>
            </w:r>
            <w:r w:rsidRPr="00CC61F2">
              <w:rPr>
                <w:rFonts w:ascii="Times New Roman" w:hAnsi="Times New Roman" w:cs="Times New Roman"/>
              </w:rPr>
              <w:br/>
              <w:t xml:space="preserve">    г.     </w:t>
            </w:r>
          </w:p>
        </w:tc>
        <w:tc>
          <w:tcPr>
            <w:tcW w:w="1341" w:type="dxa"/>
            <w:tcBorders>
              <w:top w:val="nil"/>
              <w:left w:val="single" w:sz="4" w:space="0" w:color="auto"/>
              <w:bottom w:val="single" w:sz="4" w:space="0" w:color="auto"/>
              <w:right w:val="single" w:sz="4" w:space="0" w:color="auto"/>
            </w:tcBorders>
            <w:hideMark/>
          </w:tcPr>
          <w:p w:rsidR="00BD5764" w:rsidRPr="00CC61F2" w:rsidRDefault="00BD5764" w:rsidP="006268B9">
            <w:pPr>
              <w:pStyle w:val="ConsPlusCell"/>
              <w:rPr>
                <w:rFonts w:ascii="Times New Roman" w:hAnsi="Times New Roman" w:cs="Times New Roman"/>
              </w:rPr>
            </w:pPr>
            <w:r w:rsidRPr="00CC61F2">
              <w:rPr>
                <w:rFonts w:ascii="Times New Roman" w:hAnsi="Times New Roman" w:cs="Times New Roman"/>
              </w:rPr>
              <w:t>с ___ 20___</w:t>
            </w:r>
            <w:r w:rsidRPr="00CC61F2">
              <w:rPr>
                <w:rFonts w:ascii="Times New Roman" w:hAnsi="Times New Roman" w:cs="Times New Roman"/>
              </w:rPr>
              <w:br/>
              <w:t xml:space="preserve">    г.     </w:t>
            </w:r>
          </w:p>
        </w:tc>
        <w:tc>
          <w:tcPr>
            <w:tcW w:w="1210" w:type="dxa"/>
            <w:tcBorders>
              <w:top w:val="nil"/>
              <w:left w:val="single" w:sz="4" w:space="0" w:color="auto"/>
              <w:bottom w:val="single" w:sz="4" w:space="0" w:color="auto"/>
              <w:right w:val="single" w:sz="4" w:space="0" w:color="auto"/>
            </w:tcBorders>
            <w:hideMark/>
          </w:tcPr>
          <w:p w:rsidR="00BD5764" w:rsidRPr="00CC61F2" w:rsidRDefault="00BD5764" w:rsidP="006268B9">
            <w:pPr>
              <w:pStyle w:val="ConsPlusCell"/>
              <w:rPr>
                <w:rFonts w:ascii="Times New Roman" w:hAnsi="Times New Roman" w:cs="Times New Roman"/>
              </w:rPr>
            </w:pPr>
            <w:r w:rsidRPr="00CC61F2">
              <w:rPr>
                <w:rFonts w:ascii="Times New Roman" w:hAnsi="Times New Roman" w:cs="Times New Roman"/>
              </w:rPr>
              <w:t xml:space="preserve">с ___ 20___ </w:t>
            </w:r>
            <w:r w:rsidRPr="00CC61F2">
              <w:rPr>
                <w:rFonts w:ascii="Times New Roman" w:hAnsi="Times New Roman" w:cs="Times New Roman"/>
              </w:rPr>
              <w:br/>
              <w:t xml:space="preserve">     г.     </w:t>
            </w:r>
          </w:p>
        </w:tc>
        <w:tc>
          <w:tcPr>
            <w:tcW w:w="1276" w:type="dxa"/>
            <w:tcBorders>
              <w:top w:val="nil"/>
              <w:left w:val="single" w:sz="4" w:space="0" w:color="auto"/>
              <w:bottom w:val="single" w:sz="4" w:space="0" w:color="auto"/>
              <w:right w:val="single" w:sz="4" w:space="0" w:color="auto"/>
            </w:tcBorders>
            <w:hideMark/>
          </w:tcPr>
          <w:p w:rsidR="00BD5764" w:rsidRPr="00CC61F2" w:rsidRDefault="00BD5764">
            <w:pPr>
              <w:pStyle w:val="ConsPlusCell"/>
              <w:rPr>
                <w:rFonts w:ascii="Times New Roman" w:hAnsi="Times New Roman" w:cs="Times New Roman"/>
              </w:rPr>
            </w:pPr>
            <w:r w:rsidRPr="00CC61F2">
              <w:rPr>
                <w:rFonts w:ascii="Times New Roman" w:hAnsi="Times New Roman" w:cs="Times New Roman"/>
              </w:rPr>
              <w:t>с ___ 20___</w:t>
            </w:r>
            <w:r w:rsidRPr="00CC61F2">
              <w:rPr>
                <w:rFonts w:ascii="Times New Roman" w:hAnsi="Times New Roman" w:cs="Times New Roman"/>
              </w:rPr>
              <w:br/>
              <w:t xml:space="preserve">    г.     </w:t>
            </w:r>
          </w:p>
        </w:tc>
        <w:tc>
          <w:tcPr>
            <w:tcW w:w="1147" w:type="dxa"/>
            <w:tcBorders>
              <w:top w:val="nil"/>
              <w:left w:val="single" w:sz="4" w:space="0" w:color="auto"/>
              <w:bottom w:val="single" w:sz="4" w:space="0" w:color="auto"/>
              <w:right w:val="single" w:sz="4" w:space="0" w:color="auto"/>
            </w:tcBorders>
            <w:hideMark/>
          </w:tcPr>
          <w:p w:rsidR="00BD5764" w:rsidRPr="00CC61F2" w:rsidRDefault="00BD5764">
            <w:pPr>
              <w:pStyle w:val="ConsPlusCell"/>
              <w:rPr>
                <w:rFonts w:ascii="Times New Roman" w:hAnsi="Times New Roman" w:cs="Times New Roman"/>
              </w:rPr>
            </w:pPr>
            <w:r w:rsidRPr="00CC61F2">
              <w:rPr>
                <w:rFonts w:ascii="Times New Roman" w:hAnsi="Times New Roman" w:cs="Times New Roman"/>
              </w:rPr>
              <w:t xml:space="preserve">с ___ 20___ </w:t>
            </w:r>
            <w:r w:rsidRPr="00CC61F2">
              <w:rPr>
                <w:rFonts w:ascii="Times New Roman" w:hAnsi="Times New Roman" w:cs="Times New Roman"/>
              </w:rPr>
              <w:br/>
              <w:t xml:space="preserve">     г.     </w:t>
            </w:r>
          </w:p>
        </w:tc>
      </w:tr>
      <w:tr w:rsidR="00BD5764" w:rsidRPr="00CC61F2" w:rsidTr="000B5071">
        <w:trPr>
          <w:jc w:val="center"/>
        </w:trPr>
        <w:tc>
          <w:tcPr>
            <w:tcW w:w="2493" w:type="dxa"/>
            <w:tcBorders>
              <w:top w:val="nil"/>
              <w:left w:val="single" w:sz="4" w:space="0" w:color="auto"/>
              <w:bottom w:val="single" w:sz="4" w:space="0" w:color="auto"/>
              <w:right w:val="single" w:sz="4" w:space="0" w:color="auto"/>
            </w:tcBorders>
          </w:tcPr>
          <w:p w:rsidR="00BD5764" w:rsidRPr="00CC61F2" w:rsidRDefault="00BD5764" w:rsidP="003407BC">
            <w:pPr>
              <w:pStyle w:val="ConsPlusCell"/>
              <w:rPr>
                <w:rFonts w:ascii="Times New Roman" w:hAnsi="Times New Roman" w:cs="Times New Roman"/>
              </w:rPr>
            </w:pPr>
          </w:p>
        </w:tc>
        <w:tc>
          <w:tcPr>
            <w:tcW w:w="1634" w:type="dxa"/>
            <w:tcBorders>
              <w:top w:val="nil"/>
              <w:left w:val="single" w:sz="4" w:space="0" w:color="auto"/>
              <w:bottom w:val="single" w:sz="4" w:space="0" w:color="auto"/>
              <w:right w:val="single" w:sz="4" w:space="0" w:color="auto"/>
            </w:tcBorders>
            <w:vAlign w:val="center"/>
          </w:tcPr>
          <w:p w:rsidR="00BD5764" w:rsidRPr="00CC61F2" w:rsidRDefault="00BD5764" w:rsidP="006268B9">
            <w:pPr>
              <w:pStyle w:val="ConsPlusCell"/>
              <w:jc w:val="center"/>
              <w:rPr>
                <w:rFonts w:ascii="Times New Roman" w:hAnsi="Times New Roman" w:cs="Times New Roman"/>
              </w:rPr>
            </w:pPr>
          </w:p>
        </w:tc>
        <w:tc>
          <w:tcPr>
            <w:tcW w:w="1341" w:type="dxa"/>
            <w:tcBorders>
              <w:top w:val="nil"/>
              <w:left w:val="single" w:sz="4" w:space="0" w:color="auto"/>
              <w:bottom w:val="single" w:sz="4" w:space="0" w:color="auto"/>
              <w:right w:val="single" w:sz="4" w:space="0" w:color="auto"/>
            </w:tcBorders>
            <w:vAlign w:val="center"/>
          </w:tcPr>
          <w:p w:rsidR="00BD5764" w:rsidRPr="00CC61F2" w:rsidRDefault="00BD5764" w:rsidP="00C93BB1">
            <w:pPr>
              <w:pStyle w:val="ConsPlusCell"/>
              <w:jc w:val="center"/>
              <w:rPr>
                <w:rFonts w:ascii="Times New Roman" w:hAnsi="Times New Roman" w:cs="Times New Roman"/>
              </w:rPr>
            </w:pPr>
          </w:p>
        </w:tc>
        <w:tc>
          <w:tcPr>
            <w:tcW w:w="1210" w:type="dxa"/>
            <w:tcBorders>
              <w:top w:val="nil"/>
              <w:left w:val="single" w:sz="4" w:space="0" w:color="auto"/>
              <w:bottom w:val="single" w:sz="4" w:space="0" w:color="auto"/>
              <w:right w:val="single" w:sz="4" w:space="0" w:color="auto"/>
            </w:tcBorders>
            <w:vAlign w:val="center"/>
          </w:tcPr>
          <w:p w:rsidR="00BD5764" w:rsidRPr="00CC61F2" w:rsidRDefault="00BD5764" w:rsidP="000B5071">
            <w:pPr>
              <w:pStyle w:val="ConsPlusCell"/>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BD5764" w:rsidRPr="00CC61F2" w:rsidRDefault="00BD5764">
            <w:pPr>
              <w:pStyle w:val="ConsPlusCell"/>
              <w:rPr>
                <w:rFonts w:ascii="Times New Roman" w:hAnsi="Times New Roman" w:cs="Times New Roman"/>
              </w:rPr>
            </w:pPr>
          </w:p>
        </w:tc>
        <w:tc>
          <w:tcPr>
            <w:tcW w:w="1147" w:type="dxa"/>
            <w:tcBorders>
              <w:top w:val="nil"/>
              <w:left w:val="single" w:sz="4" w:space="0" w:color="auto"/>
              <w:bottom w:val="single" w:sz="4" w:space="0" w:color="auto"/>
              <w:right w:val="single" w:sz="4" w:space="0" w:color="auto"/>
            </w:tcBorders>
          </w:tcPr>
          <w:p w:rsidR="00BD5764" w:rsidRPr="00CC61F2" w:rsidRDefault="00BD5764">
            <w:pPr>
              <w:pStyle w:val="ConsPlusCell"/>
              <w:rPr>
                <w:rFonts w:ascii="Times New Roman" w:hAnsi="Times New Roman" w:cs="Times New Roman"/>
              </w:rPr>
            </w:pPr>
          </w:p>
        </w:tc>
      </w:tr>
      <w:tr w:rsidR="00BD5764" w:rsidRPr="00CC61F2" w:rsidTr="000B5071">
        <w:trPr>
          <w:jc w:val="center"/>
        </w:trPr>
        <w:tc>
          <w:tcPr>
            <w:tcW w:w="2493" w:type="dxa"/>
            <w:tcBorders>
              <w:top w:val="single" w:sz="4" w:space="0" w:color="auto"/>
              <w:left w:val="single" w:sz="4" w:space="0" w:color="auto"/>
              <w:bottom w:val="single" w:sz="4" w:space="0" w:color="auto"/>
              <w:right w:val="single" w:sz="4" w:space="0" w:color="auto"/>
            </w:tcBorders>
          </w:tcPr>
          <w:p w:rsidR="00BD5764" w:rsidRPr="00CC61F2" w:rsidRDefault="00BD5764" w:rsidP="008D3998">
            <w:pPr>
              <w:pStyle w:val="ConsPlusCell"/>
              <w:rPr>
                <w:rFonts w:ascii="Times New Roman" w:hAnsi="Times New Roman" w:cs="Times New Roman"/>
              </w:rPr>
            </w:pPr>
          </w:p>
        </w:tc>
        <w:tc>
          <w:tcPr>
            <w:tcW w:w="1634" w:type="dxa"/>
            <w:tcBorders>
              <w:top w:val="single" w:sz="4" w:space="0" w:color="auto"/>
              <w:left w:val="single" w:sz="4" w:space="0" w:color="auto"/>
              <w:bottom w:val="single" w:sz="4" w:space="0" w:color="auto"/>
              <w:right w:val="single" w:sz="4" w:space="0" w:color="auto"/>
            </w:tcBorders>
            <w:vAlign w:val="center"/>
          </w:tcPr>
          <w:p w:rsidR="00BD5764" w:rsidRPr="00CC61F2" w:rsidRDefault="00BD5764" w:rsidP="006268B9">
            <w:pPr>
              <w:pStyle w:val="ConsPlusCell"/>
              <w:jc w:val="center"/>
              <w:rPr>
                <w:rFonts w:ascii="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rsidR="00BD5764" w:rsidRPr="00CC61F2" w:rsidRDefault="00BD5764" w:rsidP="000B5071">
            <w:pPr>
              <w:pStyle w:val="ConsPlusCell"/>
              <w:jc w:val="center"/>
              <w:rPr>
                <w:rFonts w:ascii="Times New Roman" w:hAnsi="Times New Roman" w:cs="Times New Roman"/>
              </w:rPr>
            </w:pPr>
          </w:p>
        </w:tc>
        <w:tc>
          <w:tcPr>
            <w:tcW w:w="1210" w:type="dxa"/>
            <w:tcBorders>
              <w:top w:val="single" w:sz="4" w:space="0" w:color="auto"/>
              <w:left w:val="single" w:sz="4" w:space="0" w:color="auto"/>
              <w:bottom w:val="single" w:sz="4" w:space="0" w:color="auto"/>
              <w:right w:val="single" w:sz="4" w:space="0" w:color="auto"/>
            </w:tcBorders>
            <w:vAlign w:val="center"/>
          </w:tcPr>
          <w:p w:rsidR="00BD5764" w:rsidRPr="00CC61F2" w:rsidRDefault="00BD5764" w:rsidP="000B5071">
            <w:pPr>
              <w:pStyle w:val="ConsPlusCel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D5764" w:rsidRPr="00CC61F2" w:rsidRDefault="00BD5764">
            <w:pPr>
              <w:pStyle w:val="ConsPlusCell"/>
              <w:rPr>
                <w:rFonts w:ascii="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BD5764" w:rsidRPr="00CC61F2" w:rsidRDefault="00BD5764">
            <w:pPr>
              <w:pStyle w:val="ConsPlusCell"/>
              <w:rPr>
                <w:rFonts w:ascii="Times New Roman" w:hAnsi="Times New Roman" w:cs="Times New Roman"/>
              </w:rPr>
            </w:pPr>
          </w:p>
        </w:tc>
      </w:tr>
      <w:tr w:rsidR="00BD5764" w:rsidRPr="00CC61F2" w:rsidTr="003407BC">
        <w:trPr>
          <w:jc w:val="center"/>
        </w:trPr>
        <w:tc>
          <w:tcPr>
            <w:tcW w:w="2493" w:type="dxa"/>
            <w:tcBorders>
              <w:top w:val="single" w:sz="4" w:space="0" w:color="auto"/>
              <w:left w:val="single" w:sz="4" w:space="0" w:color="auto"/>
              <w:bottom w:val="single" w:sz="4" w:space="0" w:color="auto"/>
              <w:right w:val="single" w:sz="4" w:space="0" w:color="auto"/>
            </w:tcBorders>
          </w:tcPr>
          <w:p w:rsidR="00BD5764" w:rsidRPr="00CC61F2" w:rsidRDefault="00BD5764">
            <w:pPr>
              <w:pStyle w:val="ConsPlusCell"/>
              <w:rPr>
                <w:rFonts w:ascii="Times New Roman" w:hAnsi="Times New Roman" w:cs="Times New Roman"/>
              </w:rPr>
            </w:pPr>
          </w:p>
        </w:tc>
        <w:tc>
          <w:tcPr>
            <w:tcW w:w="1634" w:type="dxa"/>
            <w:tcBorders>
              <w:top w:val="single" w:sz="4" w:space="0" w:color="auto"/>
              <w:left w:val="single" w:sz="4" w:space="0" w:color="auto"/>
              <w:bottom w:val="single" w:sz="4" w:space="0" w:color="auto"/>
              <w:right w:val="single" w:sz="4" w:space="0" w:color="auto"/>
            </w:tcBorders>
            <w:vAlign w:val="center"/>
          </w:tcPr>
          <w:p w:rsidR="00BD5764" w:rsidRPr="00CC61F2" w:rsidRDefault="00BD5764" w:rsidP="006268B9">
            <w:pPr>
              <w:pStyle w:val="ConsPlusCell"/>
              <w:jc w:val="center"/>
              <w:rPr>
                <w:rFonts w:ascii="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rsidR="00BD5764" w:rsidRPr="00CC61F2" w:rsidRDefault="00BD5764" w:rsidP="000B5071">
            <w:pPr>
              <w:pStyle w:val="ConsPlusCell"/>
              <w:jc w:val="center"/>
              <w:rPr>
                <w:rFonts w:ascii="Times New Roman" w:hAnsi="Times New Roman" w:cs="Times New Roman"/>
              </w:rPr>
            </w:pPr>
          </w:p>
        </w:tc>
        <w:tc>
          <w:tcPr>
            <w:tcW w:w="1210" w:type="dxa"/>
            <w:tcBorders>
              <w:top w:val="single" w:sz="4" w:space="0" w:color="auto"/>
              <w:left w:val="single" w:sz="4" w:space="0" w:color="auto"/>
              <w:bottom w:val="single" w:sz="4" w:space="0" w:color="auto"/>
              <w:right w:val="single" w:sz="4" w:space="0" w:color="auto"/>
            </w:tcBorders>
            <w:vAlign w:val="center"/>
          </w:tcPr>
          <w:p w:rsidR="00BD5764" w:rsidRPr="00CC61F2" w:rsidRDefault="00BD5764" w:rsidP="003407BC">
            <w:pPr>
              <w:pStyle w:val="ConsPlusCel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D5764" w:rsidRPr="00CC61F2" w:rsidRDefault="00BD5764">
            <w:pPr>
              <w:pStyle w:val="ConsPlusCell"/>
              <w:rPr>
                <w:rFonts w:ascii="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BD5764" w:rsidRPr="00CC61F2" w:rsidRDefault="00BD5764">
            <w:pPr>
              <w:pStyle w:val="ConsPlusCell"/>
              <w:rPr>
                <w:rFonts w:ascii="Times New Roman" w:hAnsi="Times New Roman" w:cs="Times New Roman"/>
              </w:rPr>
            </w:pPr>
          </w:p>
        </w:tc>
      </w:tr>
      <w:tr w:rsidR="00BD5764" w:rsidRPr="00CC61F2" w:rsidTr="003407BC">
        <w:trPr>
          <w:jc w:val="center"/>
        </w:trPr>
        <w:tc>
          <w:tcPr>
            <w:tcW w:w="2493" w:type="dxa"/>
            <w:tcBorders>
              <w:top w:val="single" w:sz="4" w:space="0" w:color="auto"/>
              <w:left w:val="single" w:sz="4" w:space="0" w:color="auto"/>
              <w:bottom w:val="single" w:sz="4" w:space="0" w:color="auto"/>
              <w:right w:val="single" w:sz="4" w:space="0" w:color="auto"/>
            </w:tcBorders>
          </w:tcPr>
          <w:p w:rsidR="00BD5764" w:rsidRPr="00CC61F2" w:rsidRDefault="00BD5764" w:rsidP="003407BC">
            <w:pPr>
              <w:pStyle w:val="ConsPlusCell"/>
              <w:rPr>
                <w:rFonts w:ascii="Times New Roman" w:hAnsi="Times New Roman" w:cs="Times New Roman"/>
              </w:rPr>
            </w:pPr>
          </w:p>
        </w:tc>
        <w:tc>
          <w:tcPr>
            <w:tcW w:w="1634" w:type="dxa"/>
            <w:tcBorders>
              <w:top w:val="single" w:sz="4" w:space="0" w:color="auto"/>
              <w:left w:val="single" w:sz="4" w:space="0" w:color="auto"/>
              <w:bottom w:val="single" w:sz="4" w:space="0" w:color="auto"/>
              <w:right w:val="single" w:sz="4" w:space="0" w:color="auto"/>
            </w:tcBorders>
            <w:vAlign w:val="center"/>
          </w:tcPr>
          <w:p w:rsidR="00BD5764" w:rsidRPr="00CC61F2" w:rsidRDefault="00BD5764" w:rsidP="006268B9">
            <w:pPr>
              <w:pStyle w:val="ConsPlusCell"/>
              <w:jc w:val="center"/>
              <w:rPr>
                <w:rFonts w:ascii="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rsidR="00BD5764" w:rsidRPr="00CC61F2" w:rsidRDefault="00BD5764" w:rsidP="000B5071">
            <w:pPr>
              <w:pStyle w:val="ConsPlusCell"/>
              <w:jc w:val="center"/>
              <w:rPr>
                <w:rFonts w:ascii="Times New Roman" w:hAnsi="Times New Roman" w:cs="Times New Roman"/>
              </w:rPr>
            </w:pPr>
          </w:p>
        </w:tc>
        <w:tc>
          <w:tcPr>
            <w:tcW w:w="1210" w:type="dxa"/>
            <w:tcBorders>
              <w:top w:val="single" w:sz="4" w:space="0" w:color="auto"/>
              <w:left w:val="single" w:sz="4" w:space="0" w:color="auto"/>
              <w:bottom w:val="single" w:sz="4" w:space="0" w:color="auto"/>
              <w:right w:val="single" w:sz="4" w:space="0" w:color="auto"/>
            </w:tcBorders>
            <w:vAlign w:val="center"/>
          </w:tcPr>
          <w:p w:rsidR="00BD5764" w:rsidRPr="00CC61F2" w:rsidRDefault="00BD5764" w:rsidP="003407BC">
            <w:pPr>
              <w:pStyle w:val="ConsPlusCel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D5764" w:rsidRPr="00CC61F2" w:rsidRDefault="00BD5764">
            <w:pPr>
              <w:pStyle w:val="ConsPlusCell"/>
              <w:rPr>
                <w:rFonts w:ascii="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BD5764" w:rsidRPr="00CC61F2" w:rsidRDefault="00BD5764">
            <w:pPr>
              <w:pStyle w:val="ConsPlusCell"/>
              <w:rPr>
                <w:rFonts w:ascii="Times New Roman" w:hAnsi="Times New Roman" w:cs="Times New Roman"/>
              </w:rPr>
            </w:pPr>
          </w:p>
        </w:tc>
      </w:tr>
    </w:tbl>
    <w:p w:rsidR="00155A79" w:rsidRPr="00CC61F2" w:rsidRDefault="00155A79" w:rsidP="00155A79">
      <w:pPr>
        <w:widowControl w:val="0"/>
        <w:autoSpaceDE w:val="0"/>
        <w:autoSpaceDN w:val="0"/>
        <w:adjustRightInd w:val="0"/>
        <w:jc w:val="center"/>
      </w:pPr>
    </w:p>
    <w:p w:rsidR="002705D9" w:rsidRPr="00CC61F2" w:rsidRDefault="002705D9" w:rsidP="00034006">
      <w:pPr>
        <w:pStyle w:val="ConsPlusNonformat"/>
        <w:jc w:val="center"/>
        <w:rPr>
          <w:rFonts w:ascii="Times New Roman" w:hAnsi="Times New Roman" w:cs="Times New Roman"/>
        </w:rPr>
      </w:pPr>
      <w:bookmarkStart w:id="8" w:name="Par346"/>
      <w:bookmarkEnd w:id="8"/>
    </w:p>
    <w:p w:rsidR="002705D9" w:rsidRDefault="002705D9" w:rsidP="00034006">
      <w:pPr>
        <w:pStyle w:val="ConsPlusNonformat"/>
        <w:jc w:val="center"/>
        <w:rPr>
          <w:rFonts w:ascii="Times New Roman" w:hAnsi="Times New Roman" w:cs="Times New Roman"/>
        </w:rPr>
      </w:pPr>
    </w:p>
    <w:p w:rsidR="0001717D" w:rsidRDefault="0001717D" w:rsidP="00034006">
      <w:pPr>
        <w:pStyle w:val="ConsPlusNonformat"/>
        <w:jc w:val="center"/>
        <w:rPr>
          <w:rFonts w:ascii="Times New Roman" w:hAnsi="Times New Roman" w:cs="Times New Roman"/>
        </w:rPr>
      </w:pPr>
    </w:p>
    <w:p w:rsidR="0001717D" w:rsidRPr="00CC61F2" w:rsidRDefault="0001717D" w:rsidP="00034006">
      <w:pPr>
        <w:pStyle w:val="ConsPlusNonformat"/>
        <w:jc w:val="center"/>
        <w:rPr>
          <w:rFonts w:ascii="Times New Roman" w:hAnsi="Times New Roman" w:cs="Times New Roman"/>
        </w:rPr>
      </w:pPr>
    </w:p>
    <w:p w:rsidR="002705D9" w:rsidRPr="00CC61F2" w:rsidRDefault="002705D9" w:rsidP="00034006">
      <w:pPr>
        <w:pStyle w:val="ConsPlusNonformat"/>
        <w:jc w:val="center"/>
        <w:rPr>
          <w:rFonts w:ascii="Times New Roman" w:hAnsi="Times New Roman" w:cs="Times New Roman"/>
        </w:rPr>
      </w:pPr>
    </w:p>
    <w:p w:rsidR="00155A79" w:rsidRPr="00CC61F2" w:rsidRDefault="00155A79" w:rsidP="00034006">
      <w:pPr>
        <w:pStyle w:val="ConsPlusNonformat"/>
        <w:jc w:val="center"/>
        <w:rPr>
          <w:rFonts w:ascii="Times New Roman" w:hAnsi="Times New Roman" w:cs="Times New Roman"/>
        </w:rPr>
      </w:pPr>
      <w:r w:rsidRPr="00CC61F2">
        <w:rPr>
          <w:rFonts w:ascii="Times New Roman" w:hAnsi="Times New Roman" w:cs="Times New Roman"/>
        </w:rPr>
        <w:t>Таблица 6. Общее количество потребителей,</w:t>
      </w:r>
    </w:p>
    <w:p w:rsidR="00155A79" w:rsidRPr="00CC61F2" w:rsidRDefault="00155A79" w:rsidP="00034006">
      <w:pPr>
        <w:pStyle w:val="ConsPlusNonformat"/>
        <w:jc w:val="center"/>
        <w:rPr>
          <w:rFonts w:ascii="Times New Roman" w:hAnsi="Times New Roman" w:cs="Times New Roman"/>
        </w:rPr>
      </w:pPr>
      <w:r w:rsidRPr="00CC61F2">
        <w:rPr>
          <w:rFonts w:ascii="Times New Roman" w:hAnsi="Times New Roman" w:cs="Times New Roman"/>
        </w:rPr>
        <w:t>воспользовавшихся услугами (работами)</w:t>
      </w:r>
    </w:p>
    <w:p w:rsidR="00155A79" w:rsidRPr="00CC61F2" w:rsidRDefault="00155A79" w:rsidP="00034006">
      <w:pPr>
        <w:pStyle w:val="ConsPlusNonformat"/>
        <w:jc w:val="center"/>
        <w:rPr>
          <w:rFonts w:ascii="Times New Roman" w:hAnsi="Times New Roman" w:cs="Times New Roman"/>
        </w:rPr>
      </w:pPr>
      <w:r w:rsidRPr="00CC61F2">
        <w:rPr>
          <w:rFonts w:ascii="Times New Roman" w:hAnsi="Times New Roman" w:cs="Times New Roman"/>
        </w:rPr>
        <w:t>муниципального учреждения (в том числе платными для потребителей)</w:t>
      </w:r>
    </w:p>
    <w:p w:rsidR="00155A79" w:rsidRPr="00CC61F2" w:rsidRDefault="00155A79" w:rsidP="00034006">
      <w:pPr>
        <w:widowControl w:val="0"/>
        <w:autoSpaceDE w:val="0"/>
        <w:autoSpaceDN w:val="0"/>
        <w:adjustRightInd w:val="0"/>
        <w:jc w:val="center"/>
      </w:pPr>
    </w:p>
    <w:tbl>
      <w:tblPr>
        <w:tblW w:w="0" w:type="auto"/>
        <w:jc w:val="center"/>
        <w:tblLayout w:type="fixed"/>
        <w:tblCellMar>
          <w:left w:w="75" w:type="dxa"/>
          <w:right w:w="75" w:type="dxa"/>
        </w:tblCellMar>
        <w:tblLook w:val="04A0" w:firstRow="1" w:lastRow="0" w:firstColumn="1" w:lastColumn="0" w:noHBand="0" w:noVBand="1"/>
      </w:tblPr>
      <w:tblGrid>
        <w:gridCol w:w="595"/>
        <w:gridCol w:w="4641"/>
        <w:gridCol w:w="2380"/>
        <w:gridCol w:w="1666"/>
      </w:tblGrid>
      <w:tr w:rsidR="00155A79" w:rsidRPr="00CC61F2" w:rsidTr="003A564F">
        <w:trPr>
          <w:trHeight w:val="4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Pr="00CC61F2" w:rsidRDefault="00155A79" w:rsidP="003A564F">
            <w:pPr>
              <w:pStyle w:val="ConsPlusCell"/>
              <w:rPr>
                <w:rFonts w:ascii="Times New Roman" w:hAnsi="Times New Roman" w:cs="Times New Roman"/>
              </w:rPr>
            </w:pPr>
            <w:r w:rsidRPr="00CC61F2">
              <w:rPr>
                <w:rFonts w:ascii="Times New Roman" w:hAnsi="Times New Roman" w:cs="Times New Roman"/>
              </w:rPr>
              <w:t xml:space="preserve"> </w:t>
            </w:r>
            <w:r w:rsidR="003A564F" w:rsidRPr="00CC61F2">
              <w:rPr>
                <w:rFonts w:ascii="Times New Roman" w:hAnsi="Times New Roman" w:cs="Times New Roman"/>
              </w:rPr>
              <w:t>№</w:t>
            </w:r>
            <w:r w:rsidRPr="00CC61F2">
              <w:rPr>
                <w:rFonts w:ascii="Times New Roman" w:hAnsi="Times New Roman" w:cs="Times New Roman"/>
              </w:rPr>
              <w:t xml:space="preserve"> </w:t>
            </w:r>
            <w:r w:rsidRPr="00CC61F2">
              <w:rPr>
                <w:rFonts w:ascii="Times New Roman" w:hAnsi="Times New Roman" w:cs="Times New Roman"/>
              </w:rPr>
              <w:br/>
              <w:t>п/п</w:t>
            </w:r>
          </w:p>
        </w:tc>
        <w:tc>
          <w:tcPr>
            <w:tcW w:w="4641" w:type="dxa"/>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          Вид услуг (работ)          </w:t>
            </w:r>
          </w:p>
        </w:tc>
        <w:tc>
          <w:tcPr>
            <w:tcW w:w="2380" w:type="dxa"/>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Платные/бесплатные</w:t>
            </w:r>
            <w:r w:rsidRPr="00CC61F2">
              <w:rPr>
                <w:rFonts w:ascii="Times New Roman" w:hAnsi="Times New Roman" w:cs="Times New Roman"/>
              </w:rPr>
              <w:br/>
              <w:t xml:space="preserve"> услуги (работы)  </w:t>
            </w:r>
          </w:p>
        </w:tc>
        <w:tc>
          <w:tcPr>
            <w:tcW w:w="1666" w:type="dxa"/>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 Количество </w:t>
            </w:r>
            <w:r w:rsidRPr="00CC61F2">
              <w:rPr>
                <w:rFonts w:ascii="Times New Roman" w:hAnsi="Times New Roman" w:cs="Times New Roman"/>
              </w:rPr>
              <w:br/>
              <w:t>потребителей</w:t>
            </w:r>
          </w:p>
        </w:tc>
      </w:tr>
      <w:tr w:rsidR="00155A79" w:rsidRPr="00CC61F2" w:rsidTr="00B04B92">
        <w:trPr>
          <w:jc w:val="center"/>
        </w:trPr>
        <w:tc>
          <w:tcPr>
            <w:tcW w:w="595" w:type="dxa"/>
            <w:tcBorders>
              <w:top w:val="nil"/>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1. </w:t>
            </w:r>
          </w:p>
        </w:tc>
        <w:tc>
          <w:tcPr>
            <w:tcW w:w="4641" w:type="dxa"/>
            <w:tcBorders>
              <w:top w:val="nil"/>
              <w:left w:val="single" w:sz="4" w:space="0" w:color="auto"/>
              <w:bottom w:val="single" w:sz="4" w:space="0" w:color="auto"/>
              <w:right w:val="single" w:sz="4" w:space="0" w:color="auto"/>
            </w:tcBorders>
          </w:tcPr>
          <w:p w:rsidR="00155A79" w:rsidRPr="00CC61F2" w:rsidRDefault="00155A79">
            <w:pPr>
              <w:pStyle w:val="ConsPlusCell"/>
              <w:rPr>
                <w:rFonts w:ascii="Times New Roman" w:hAnsi="Times New Roman" w:cs="Times New Roman"/>
              </w:rPr>
            </w:pPr>
          </w:p>
        </w:tc>
        <w:tc>
          <w:tcPr>
            <w:tcW w:w="2380" w:type="dxa"/>
            <w:tcBorders>
              <w:top w:val="nil"/>
              <w:left w:val="single" w:sz="4" w:space="0" w:color="auto"/>
              <w:bottom w:val="single" w:sz="4" w:space="0" w:color="auto"/>
              <w:right w:val="single" w:sz="4" w:space="0" w:color="auto"/>
            </w:tcBorders>
            <w:vAlign w:val="center"/>
          </w:tcPr>
          <w:p w:rsidR="00155A79" w:rsidRPr="00CC61F2" w:rsidRDefault="00155A79" w:rsidP="00B04B92">
            <w:pPr>
              <w:pStyle w:val="ConsPlusCell"/>
              <w:jc w:val="center"/>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vAlign w:val="center"/>
          </w:tcPr>
          <w:p w:rsidR="00155A79" w:rsidRPr="00CC61F2" w:rsidRDefault="00155A79" w:rsidP="00B04B92">
            <w:pPr>
              <w:pStyle w:val="ConsPlusCell"/>
              <w:jc w:val="center"/>
              <w:rPr>
                <w:rFonts w:ascii="Times New Roman" w:hAnsi="Times New Roman" w:cs="Times New Roman"/>
              </w:rPr>
            </w:pPr>
          </w:p>
        </w:tc>
      </w:tr>
      <w:tr w:rsidR="00205424" w:rsidRPr="00CC61F2" w:rsidTr="00205424">
        <w:trPr>
          <w:trHeight w:val="400"/>
          <w:jc w:val="center"/>
        </w:trPr>
        <w:tc>
          <w:tcPr>
            <w:tcW w:w="595" w:type="dxa"/>
            <w:tcBorders>
              <w:top w:val="nil"/>
              <w:left w:val="single" w:sz="4" w:space="0" w:color="auto"/>
              <w:bottom w:val="single" w:sz="4" w:space="0" w:color="auto"/>
              <w:right w:val="single" w:sz="4" w:space="0" w:color="auto"/>
            </w:tcBorders>
          </w:tcPr>
          <w:p w:rsidR="00205424" w:rsidRPr="00CC61F2" w:rsidRDefault="002540B4">
            <w:pPr>
              <w:pStyle w:val="ConsPlusCell"/>
              <w:rPr>
                <w:rFonts w:ascii="Times New Roman" w:hAnsi="Times New Roman" w:cs="Times New Roman"/>
              </w:rPr>
            </w:pPr>
            <w:r w:rsidRPr="00CC61F2">
              <w:rPr>
                <w:rFonts w:ascii="Times New Roman" w:hAnsi="Times New Roman" w:cs="Times New Roman"/>
              </w:rPr>
              <w:t>2</w:t>
            </w:r>
            <w:r w:rsidR="00205424" w:rsidRPr="00CC61F2">
              <w:rPr>
                <w:rFonts w:ascii="Times New Roman" w:hAnsi="Times New Roman" w:cs="Times New Roman"/>
              </w:rPr>
              <w:t>.</w:t>
            </w:r>
          </w:p>
        </w:tc>
        <w:tc>
          <w:tcPr>
            <w:tcW w:w="4641" w:type="dxa"/>
            <w:tcBorders>
              <w:top w:val="nil"/>
              <w:left w:val="single" w:sz="4" w:space="0" w:color="auto"/>
              <w:bottom w:val="single" w:sz="4" w:space="0" w:color="auto"/>
              <w:right w:val="single" w:sz="4" w:space="0" w:color="auto"/>
            </w:tcBorders>
            <w:hideMark/>
          </w:tcPr>
          <w:p w:rsidR="00205424" w:rsidRPr="00CC61F2" w:rsidRDefault="00205424">
            <w:pPr>
              <w:pStyle w:val="ConsPlusCell"/>
              <w:rPr>
                <w:rFonts w:ascii="Times New Roman" w:hAnsi="Times New Roman" w:cs="Times New Roman"/>
              </w:rPr>
            </w:pPr>
          </w:p>
        </w:tc>
        <w:tc>
          <w:tcPr>
            <w:tcW w:w="2380" w:type="dxa"/>
            <w:tcBorders>
              <w:top w:val="nil"/>
              <w:left w:val="single" w:sz="4" w:space="0" w:color="auto"/>
              <w:bottom w:val="single" w:sz="4" w:space="0" w:color="auto"/>
              <w:right w:val="single" w:sz="4" w:space="0" w:color="auto"/>
            </w:tcBorders>
            <w:vAlign w:val="center"/>
          </w:tcPr>
          <w:p w:rsidR="00205424" w:rsidRPr="00CC61F2" w:rsidRDefault="00205424" w:rsidP="00205424">
            <w:pPr>
              <w:pStyle w:val="ConsPlusCell"/>
              <w:jc w:val="center"/>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vAlign w:val="center"/>
          </w:tcPr>
          <w:p w:rsidR="00205424" w:rsidRPr="00CC61F2" w:rsidRDefault="00205424" w:rsidP="00205424">
            <w:pPr>
              <w:pStyle w:val="ConsPlusCell"/>
              <w:jc w:val="center"/>
              <w:rPr>
                <w:rFonts w:ascii="Times New Roman" w:hAnsi="Times New Roman" w:cs="Times New Roman"/>
              </w:rPr>
            </w:pPr>
          </w:p>
        </w:tc>
      </w:tr>
      <w:tr w:rsidR="00155A79" w:rsidRPr="00CC61F2" w:rsidTr="00FF57DF">
        <w:trPr>
          <w:trHeight w:val="400"/>
          <w:jc w:val="center"/>
        </w:trPr>
        <w:tc>
          <w:tcPr>
            <w:tcW w:w="595" w:type="dxa"/>
            <w:tcBorders>
              <w:top w:val="nil"/>
              <w:left w:val="single" w:sz="4" w:space="0" w:color="auto"/>
              <w:bottom w:val="single" w:sz="4" w:space="0" w:color="auto"/>
              <w:right w:val="single" w:sz="4" w:space="0" w:color="auto"/>
            </w:tcBorders>
          </w:tcPr>
          <w:p w:rsidR="00155A79" w:rsidRPr="00CC61F2" w:rsidRDefault="00155A79">
            <w:pPr>
              <w:pStyle w:val="ConsPlusCell"/>
              <w:rPr>
                <w:rFonts w:ascii="Times New Roman" w:hAnsi="Times New Roman" w:cs="Times New Roman"/>
              </w:rPr>
            </w:pPr>
          </w:p>
        </w:tc>
        <w:tc>
          <w:tcPr>
            <w:tcW w:w="4641" w:type="dxa"/>
            <w:tcBorders>
              <w:top w:val="nil"/>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p>
        </w:tc>
        <w:tc>
          <w:tcPr>
            <w:tcW w:w="2380" w:type="dxa"/>
            <w:tcBorders>
              <w:top w:val="nil"/>
              <w:left w:val="single" w:sz="4" w:space="0" w:color="auto"/>
              <w:bottom w:val="single" w:sz="4" w:space="0" w:color="auto"/>
              <w:right w:val="single" w:sz="4" w:space="0" w:color="auto"/>
            </w:tcBorders>
          </w:tcPr>
          <w:p w:rsidR="00155A79" w:rsidRPr="00CC61F2" w:rsidRDefault="00155A79" w:rsidP="00FF57DF">
            <w:pPr>
              <w:pStyle w:val="ConsPlusCell"/>
              <w:jc w:val="center"/>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vAlign w:val="center"/>
          </w:tcPr>
          <w:p w:rsidR="00FF57DF" w:rsidRPr="00CC61F2" w:rsidRDefault="00FF57DF" w:rsidP="00FF57DF">
            <w:pPr>
              <w:pStyle w:val="ConsPlusCell"/>
              <w:jc w:val="center"/>
              <w:rPr>
                <w:rFonts w:ascii="Times New Roman" w:hAnsi="Times New Roman" w:cs="Times New Roman"/>
              </w:rPr>
            </w:pPr>
          </w:p>
        </w:tc>
      </w:tr>
      <w:tr w:rsidR="003821AC" w:rsidRPr="00CC61F2" w:rsidTr="009E36E8">
        <w:trPr>
          <w:trHeight w:val="400"/>
          <w:jc w:val="center"/>
        </w:trPr>
        <w:tc>
          <w:tcPr>
            <w:tcW w:w="595" w:type="dxa"/>
            <w:tcBorders>
              <w:top w:val="nil"/>
              <w:left w:val="single" w:sz="4" w:space="0" w:color="auto"/>
              <w:bottom w:val="single" w:sz="4" w:space="0" w:color="auto"/>
              <w:right w:val="single" w:sz="4" w:space="0" w:color="auto"/>
            </w:tcBorders>
          </w:tcPr>
          <w:p w:rsidR="003821AC" w:rsidRPr="00CC61F2" w:rsidRDefault="003821AC">
            <w:pPr>
              <w:pStyle w:val="ConsPlusCell"/>
              <w:rPr>
                <w:rFonts w:ascii="Times New Roman" w:hAnsi="Times New Roman" w:cs="Times New Roman"/>
              </w:rPr>
            </w:pPr>
          </w:p>
        </w:tc>
        <w:tc>
          <w:tcPr>
            <w:tcW w:w="4641" w:type="dxa"/>
            <w:tcBorders>
              <w:top w:val="nil"/>
              <w:left w:val="single" w:sz="4" w:space="0" w:color="auto"/>
              <w:bottom w:val="single" w:sz="4" w:space="0" w:color="auto"/>
              <w:right w:val="single" w:sz="4" w:space="0" w:color="auto"/>
            </w:tcBorders>
            <w:hideMark/>
          </w:tcPr>
          <w:p w:rsidR="003821AC" w:rsidRPr="00CC61F2" w:rsidRDefault="003821AC">
            <w:pPr>
              <w:pStyle w:val="ConsPlusCell"/>
              <w:rPr>
                <w:rFonts w:ascii="Times New Roman" w:hAnsi="Times New Roman" w:cs="Times New Roman"/>
              </w:rPr>
            </w:pPr>
          </w:p>
        </w:tc>
        <w:tc>
          <w:tcPr>
            <w:tcW w:w="2380" w:type="dxa"/>
            <w:tcBorders>
              <w:top w:val="nil"/>
              <w:left w:val="single" w:sz="4" w:space="0" w:color="auto"/>
              <w:bottom w:val="single" w:sz="4" w:space="0" w:color="auto"/>
              <w:right w:val="single" w:sz="4" w:space="0" w:color="auto"/>
            </w:tcBorders>
            <w:vAlign w:val="center"/>
          </w:tcPr>
          <w:p w:rsidR="003821AC" w:rsidRPr="00CC61F2" w:rsidRDefault="003821AC" w:rsidP="009E36E8">
            <w:pPr>
              <w:pStyle w:val="ConsPlusCell"/>
              <w:jc w:val="center"/>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vAlign w:val="center"/>
          </w:tcPr>
          <w:p w:rsidR="003821AC" w:rsidRPr="00CC61F2" w:rsidRDefault="003821AC" w:rsidP="009E36E8">
            <w:pPr>
              <w:pStyle w:val="ConsPlusCell"/>
              <w:jc w:val="center"/>
              <w:rPr>
                <w:rFonts w:ascii="Times New Roman" w:hAnsi="Times New Roman" w:cs="Times New Roman"/>
              </w:rPr>
            </w:pPr>
          </w:p>
        </w:tc>
      </w:tr>
      <w:tr w:rsidR="00155A79" w:rsidRPr="00CC61F2" w:rsidTr="003A564F">
        <w:trPr>
          <w:jc w:val="center"/>
        </w:trPr>
        <w:tc>
          <w:tcPr>
            <w:tcW w:w="595" w:type="dxa"/>
            <w:tcBorders>
              <w:top w:val="nil"/>
              <w:left w:val="single" w:sz="4" w:space="0" w:color="auto"/>
              <w:bottom w:val="single" w:sz="4" w:space="0" w:color="auto"/>
              <w:right w:val="single" w:sz="4" w:space="0" w:color="auto"/>
            </w:tcBorders>
          </w:tcPr>
          <w:p w:rsidR="00155A79" w:rsidRPr="00CC61F2" w:rsidRDefault="00155A79">
            <w:pPr>
              <w:pStyle w:val="ConsPlusCell"/>
              <w:rPr>
                <w:rFonts w:ascii="Times New Roman" w:hAnsi="Times New Roman" w:cs="Times New Roman"/>
              </w:rPr>
            </w:pPr>
          </w:p>
        </w:tc>
        <w:tc>
          <w:tcPr>
            <w:tcW w:w="4641" w:type="dxa"/>
            <w:tcBorders>
              <w:top w:val="nil"/>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Всего количество потребителей        </w:t>
            </w:r>
          </w:p>
        </w:tc>
        <w:tc>
          <w:tcPr>
            <w:tcW w:w="2380" w:type="dxa"/>
            <w:tcBorders>
              <w:top w:val="nil"/>
              <w:left w:val="single" w:sz="4" w:space="0" w:color="auto"/>
              <w:bottom w:val="single" w:sz="4" w:space="0" w:color="auto"/>
              <w:right w:val="single" w:sz="4" w:space="0" w:color="auto"/>
            </w:tcBorders>
          </w:tcPr>
          <w:p w:rsidR="00155A79" w:rsidRPr="00CC61F2" w:rsidRDefault="00155A79" w:rsidP="003821AC">
            <w:pPr>
              <w:pStyle w:val="ConsPlusCell"/>
              <w:jc w:val="center"/>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155A79" w:rsidRPr="00CC61F2" w:rsidRDefault="00155A79" w:rsidP="00BE6DA0">
            <w:pPr>
              <w:pStyle w:val="ConsPlusCell"/>
              <w:jc w:val="center"/>
              <w:rPr>
                <w:rFonts w:ascii="Times New Roman" w:hAnsi="Times New Roman" w:cs="Times New Roman"/>
              </w:rPr>
            </w:pPr>
          </w:p>
        </w:tc>
      </w:tr>
    </w:tbl>
    <w:p w:rsidR="00155A79" w:rsidRPr="00CC61F2" w:rsidRDefault="00155A79" w:rsidP="00155A79">
      <w:pPr>
        <w:widowControl w:val="0"/>
        <w:autoSpaceDE w:val="0"/>
        <w:autoSpaceDN w:val="0"/>
        <w:adjustRightInd w:val="0"/>
      </w:pPr>
    </w:p>
    <w:p w:rsidR="00456909" w:rsidRPr="00CC61F2" w:rsidRDefault="00456909" w:rsidP="00034006">
      <w:pPr>
        <w:pStyle w:val="ConsPlusNonformat"/>
        <w:jc w:val="center"/>
        <w:rPr>
          <w:rFonts w:ascii="Times New Roman" w:hAnsi="Times New Roman" w:cs="Times New Roman"/>
        </w:rPr>
      </w:pPr>
      <w:bookmarkStart w:id="9" w:name="Par365"/>
      <w:bookmarkEnd w:id="9"/>
    </w:p>
    <w:p w:rsidR="00155A79" w:rsidRPr="00CC61F2" w:rsidRDefault="00155A79" w:rsidP="00034006">
      <w:pPr>
        <w:pStyle w:val="ConsPlusNonformat"/>
        <w:jc w:val="center"/>
        <w:rPr>
          <w:rFonts w:ascii="Times New Roman" w:hAnsi="Times New Roman" w:cs="Times New Roman"/>
        </w:rPr>
      </w:pPr>
      <w:r w:rsidRPr="00CC61F2">
        <w:rPr>
          <w:rFonts w:ascii="Times New Roman" w:hAnsi="Times New Roman" w:cs="Times New Roman"/>
        </w:rPr>
        <w:t>Таблица 7. Количество жалоб потребителей</w:t>
      </w:r>
    </w:p>
    <w:p w:rsidR="00155A79" w:rsidRPr="00CC61F2" w:rsidRDefault="00155A79" w:rsidP="00034006">
      <w:pPr>
        <w:pStyle w:val="ConsPlusNonformat"/>
        <w:jc w:val="center"/>
        <w:rPr>
          <w:rFonts w:ascii="Times New Roman" w:hAnsi="Times New Roman" w:cs="Times New Roman"/>
        </w:rPr>
      </w:pPr>
      <w:r w:rsidRPr="00CC61F2">
        <w:rPr>
          <w:rFonts w:ascii="Times New Roman" w:hAnsi="Times New Roman" w:cs="Times New Roman"/>
        </w:rPr>
        <w:lastRenderedPageBreak/>
        <w:t>и принятые по результатам их рассмотрения меры</w:t>
      </w:r>
    </w:p>
    <w:p w:rsidR="00155A79" w:rsidRPr="00CC61F2" w:rsidRDefault="00155A79" w:rsidP="00155A79">
      <w:pPr>
        <w:widowControl w:val="0"/>
        <w:autoSpaceDE w:val="0"/>
        <w:autoSpaceDN w:val="0"/>
        <w:adjustRightInd w:val="0"/>
        <w:jc w:val="center"/>
      </w:pPr>
    </w:p>
    <w:tbl>
      <w:tblPr>
        <w:tblW w:w="0" w:type="auto"/>
        <w:jc w:val="center"/>
        <w:tblLayout w:type="fixed"/>
        <w:tblCellMar>
          <w:left w:w="75" w:type="dxa"/>
          <w:right w:w="75" w:type="dxa"/>
        </w:tblCellMar>
        <w:tblLook w:val="04A0" w:firstRow="1" w:lastRow="0" w:firstColumn="1" w:lastColumn="0" w:noHBand="0" w:noVBand="1"/>
      </w:tblPr>
      <w:tblGrid>
        <w:gridCol w:w="833"/>
        <w:gridCol w:w="3332"/>
        <w:gridCol w:w="2499"/>
        <w:gridCol w:w="2618"/>
      </w:tblGrid>
      <w:tr w:rsidR="00155A79" w:rsidRPr="00CC61F2" w:rsidTr="003A564F">
        <w:trPr>
          <w:jc w:val="center"/>
        </w:trPr>
        <w:tc>
          <w:tcPr>
            <w:tcW w:w="833" w:type="dxa"/>
            <w:tcBorders>
              <w:top w:val="single" w:sz="4" w:space="0" w:color="auto"/>
              <w:left w:val="single" w:sz="4" w:space="0" w:color="auto"/>
              <w:bottom w:val="single" w:sz="4" w:space="0" w:color="auto"/>
              <w:right w:val="single" w:sz="4" w:space="0" w:color="auto"/>
            </w:tcBorders>
            <w:hideMark/>
          </w:tcPr>
          <w:p w:rsidR="00155A79" w:rsidRPr="00CC61F2" w:rsidRDefault="003A564F">
            <w:pPr>
              <w:pStyle w:val="ConsPlusCell"/>
              <w:rPr>
                <w:rFonts w:ascii="Times New Roman" w:hAnsi="Times New Roman" w:cs="Times New Roman"/>
              </w:rPr>
            </w:pPr>
            <w:r w:rsidRPr="00CC61F2">
              <w:rPr>
                <w:rFonts w:ascii="Times New Roman" w:hAnsi="Times New Roman" w:cs="Times New Roman"/>
              </w:rPr>
              <w:t>№</w:t>
            </w:r>
            <w:r w:rsidR="00155A79" w:rsidRPr="00CC61F2">
              <w:rPr>
                <w:rFonts w:ascii="Times New Roman" w:hAnsi="Times New Roman" w:cs="Times New Roman"/>
              </w:rPr>
              <w:t xml:space="preserve"> п/п</w:t>
            </w:r>
          </w:p>
        </w:tc>
        <w:tc>
          <w:tcPr>
            <w:tcW w:w="3332" w:type="dxa"/>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    Вид услуг (работ)     </w:t>
            </w:r>
          </w:p>
        </w:tc>
        <w:tc>
          <w:tcPr>
            <w:tcW w:w="2499" w:type="dxa"/>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 Количество жалоб  </w:t>
            </w:r>
          </w:p>
        </w:tc>
        <w:tc>
          <w:tcPr>
            <w:tcW w:w="2618" w:type="dxa"/>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   Принятые меры    </w:t>
            </w:r>
          </w:p>
        </w:tc>
      </w:tr>
      <w:tr w:rsidR="00155A79" w:rsidRPr="00CC61F2" w:rsidTr="003A564F">
        <w:trPr>
          <w:jc w:val="center"/>
        </w:trPr>
        <w:tc>
          <w:tcPr>
            <w:tcW w:w="833" w:type="dxa"/>
            <w:tcBorders>
              <w:top w:val="nil"/>
              <w:left w:val="single" w:sz="4" w:space="0" w:color="auto"/>
              <w:bottom w:val="nil"/>
              <w:right w:val="single" w:sz="4" w:space="0" w:color="auto"/>
            </w:tcBorders>
          </w:tcPr>
          <w:p w:rsidR="00155A79" w:rsidRPr="00CC61F2" w:rsidRDefault="00155A79" w:rsidP="001A0C1A">
            <w:pPr>
              <w:pStyle w:val="ConsPlusCell"/>
              <w:jc w:val="center"/>
              <w:rPr>
                <w:rFonts w:ascii="Times New Roman" w:hAnsi="Times New Roman" w:cs="Times New Roman"/>
              </w:rPr>
            </w:pPr>
          </w:p>
        </w:tc>
        <w:tc>
          <w:tcPr>
            <w:tcW w:w="3332" w:type="dxa"/>
            <w:tcBorders>
              <w:top w:val="nil"/>
              <w:left w:val="single" w:sz="4" w:space="0" w:color="auto"/>
              <w:bottom w:val="nil"/>
              <w:right w:val="single" w:sz="4" w:space="0" w:color="auto"/>
            </w:tcBorders>
          </w:tcPr>
          <w:p w:rsidR="00155A79" w:rsidRPr="00CC61F2" w:rsidRDefault="00155A79" w:rsidP="001A0C1A">
            <w:pPr>
              <w:pStyle w:val="ConsPlusCell"/>
              <w:jc w:val="center"/>
              <w:rPr>
                <w:rFonts w:ascii="Times New Roman" w:hAnsi="Times New Roman" w:cs="Times New Roman"/>
              </w:rPr>
            </w:pPr>
          </w:p>
        </w:tc>
        <w:tc>
          <w:tcPr>
            <w:tcW w:w="2499" w:type="dxa"/>
            <w:tcBorders>
              <w:top w:val="nil"/>
              <w:left w:val="single" w:sz="4" w:space="0" w:color="auto"/>
              <w:bottom w:val="nil"/>
              <w:right w:val="single" w:sz="4" w:space="0" w:color="auto"/>
            </w:tcBorders>
          </w:tcPr>
          <w:p w:rsidR="00155A79" w:rsidRPr="00CC61F2" w:rsidRDefault="00155A79" w:rsidP="001A0C1A">
            <w:pPr>
              <w:pStyle w:val="ConsPlusCell"/>
              <w:jc w:val="center"/>
              <w:rPr>
                <w:rFonts w:ascii="Times New Roman" w:hAnsi="Times New Roman" w:cs="Times New Roman"/>
              </w:rPr>
            </w:pPr>
          </w:p>
        </w:tc>
        <w:tc>
          <w:tcPr>
            <w:tcW w:w="2618" w:type="dxa"/>
            <w:tcBorders>
              <w:top w:val="nil"/>
              <w:left w:val="single" w:sz="4" w:space="0" w:color="auto"/>
              <w:bottom w:val="nil"/>
              <w:right w:val="single" w:sz="4" w:space="0" w:color="auto"/>
            </w:tcBorders>
          </w:tcPr>
          <w:p w:rsidR="00155A79" w:rsidRPr="00CC61F2" w:rsidRDefault="00155A79" w:rsidP="001A0C1A">
            <w:pPr>
              <w:pStyle w:val="ConsPlusCell"/>
              <w:jc w:val="center"/>
              <w:rPr>
                <w:rFonts w:ascii="Times New Roman" w:hAnsi="Times New Roman" w:cs="Times New Roman"/>
              </w:rPr>
            </w:pPr>
          </w:p>
        </w:tc>
      </w:tr>
      <w:tr w:rsidR="00155A79" w:rsidRPr="00CC61F2" w:rsidTr="003A564F">
        <w:trPr>
          <w:jc w:val="center"/>
        </w:trPr>
        <w:tc>
          <w:tcPr>
            <w:tcW w:w="833" w:type="dxa"/>
            <w:tcBorders>
              <w:top w:val="nil"/>
              <w:left w:val="single" w:sz="4" w:space="0" w:color="auto"/>
              <w:bottom w:val="single" w:sz="4" w:space="0" w:color="auto"/>
              <w:right w:val="single" w:sz="4" w:space="0" w:color="auto"/>
            </w:tcBorders>
          </w:tcPr>
          <w:p w:rsidR="00155A79" w:rsidRPr="00CC61F2" w:rsidRDefault="00155A79">
            <w:pPr>
              <w:pStyle w:val="ConsPlusCell"/>
              <w:rPr>
                <w:rFonts w:ascii="Times New Roman" w:hAnsi="Times New Roman" w:cs="Times New Roman"/>
              </w:rPr>
            </w:pPr>
          </w:p>
        </w:tc>
        <w:tc>
          <w:tcPr>
            <w:tcW w:w="3332" w:type="dxa"/>
            <w:tcBorders>
              <w:top w:val="nil"/>
              <w:left w:val="single" w:sz="4" w:space="0" w:color="auto"/>
              <w:bottom w:val="single" w:sz="4" w:space="0" w:color="auto"/>
              <w:right w:val="single" w:sz="4" w:space="0" w:color="auto"/>
            </w:tcBorders>
          </w:tcPr>
          <w:p w:rsidR="00155A79" w:rsidRPr="00CC61F2" w:rsidRDefault="00155A79">
            <w:pPr>
              <w:pStyle w:val="ConsPlusCell"/>
              <w:rPr>
                <w:rFonts w:ascii="Times New Roman" w:hAnsi="Times New Roman" w:cs="Times New Roman"/>
              </w:rPr>
            </w:pPr>
          </w:p>
        </w:tc>
        <w:tc>
          <w:tcPr>
            <w:tcW w:w="2499" w:type="dxa"/>
            <w:tcBorders>
              <w:top w:val="nil"/>
              <w:left w:val="single" w:sz="4" w:space="0" w:color="auto"/>
              <w:bottom w:val="single" w:sz="4" w:space="0" w:color="auto"/>
              <w:right w:val="single" w:sz="4" w:space="0" w:color="auto"/>
            </w:tcBorders>
          </w:tcPr>
          <w:p w:rsidR="00155A79" w:rsidRPr="00CC61F2" w:rsidRDefault="00155A79">
            <w:pPr>
              <w:pStyle w:val="ConsPlusCell"/>
              <w:rPr>
                <w:rFonts w:ascii="Times New Roman" w:hAnsi="Times New Roman" w:cs="Times New Roman"/>
              </w:rPr>
            </w:pPr>
          </w:p>
        </w:tc>
        <w:tc>
          <w:tcPr>
            <w:tcW w:w="2618" w:type="dxa"/>
            <w:tcBorders>
              <w:top w:val="nil"/>
              <w:left w:val="single" w:sz="4" w:space="0" w:color="auto"/>
              <w:bottom w:val="single" w:sz="4" w:space="0" w:color="auto"/>
              <w:right w:val="single" w:sz="4" w:space="0" w:color="auto"/>
            </w:tcBorders>
          </w:tcPr>
          <w:p w:rsidR="00155A79" w:rsidRPr="00CC61F2" w:rsidRDefault="00155A79">
            <w:pPr>
              <w:pStyle w:val="ConsPlusCell"/>
              <w:rPr>
                <w:rFonts w:ascii="Times New Roman" w:hAnsi="Times New Roman" w:cs="Times New Roman"/>
              </w:rPr>
            </w:pPr>
          </w:p>
        </w:tc>
      </w:tr>
    </w:tbl>
    <w:p w:rsidR="00155A79" w:rsidRPr="00CC61F2" w:rsidRDefault="00155A79" w:rsidP="00155A79">
      <w:pPr>
        <w:pStyle w:val="ConsPlusNonformat"/>
      </w:pPr>
    </w:p>
    <w:p w:rsidR="00155A79" w:rsidRPr="00CC61F2" w:rsidRDefault="00155A79" w:rsidP="00034006">
      <w:pPr>
        <w:pStyle w:val="ConsPlusNonformat"/>
        <w:jc w:val="center"/>
        <w:rPr>
          <w:rFonts w:ascii="Times New Roman" w:hAnsi="Times New Roman" w:cs="Times New Roman"/>
        </w:rPr>
      </w:pPr>
      <w:r w:rsidRPr="00CC61F2">
        <w:rPr>
          <w:rFonts w:ascii="Times New Roman" w:hAnsi="Times New Roman" w:cs="Times New Roman"/>
        </w:rPr>
        <w:t>Таблица 8. Сведения об исполнении муниципального задания</w:t>
      </w:r>
    </w:p>
    <w:p w:rsidR="00155A79" w:rsidRPr="00CC61F2" w:rsidRDefault="00155A79" w:rsidP="00034006">
      <w:pPr>
        <w:pStyle w:val="ConsPlusNonformat"/>
        <w:jc w:val="center"/>
        <w:rPr>
          <w:rFonts w:ascii="Times New Roman" w:hAnsi="Times New Roman" w:cs="Times New Roman"/>
        </w:rPr>
      </w:pPr>
      <w:r w:rsidRPr="00CC61F2">
        <w:rPr>
          <w:rFonts w:ascii="Times New Roman" w:hAnsi="Times New Roman" w:cs="Times New Roman"/>
        </w:rPr>
        <w:t>на оказание муниципальных услуг (выполнение работ)</w:t>
      </w:r>
    </w:p>
    <w:p w:rsidR="00155A79" w:rsidRPr="00CC61F2" w:rsidRDefault="00155A79" w:rsidP="00155A79">
      <w:pPr>
        <w:widowControl w:val="0"/>
        <w:autoSpaceDE w:val="0"/>
        <w:autoSpaceDN w:val="0"/>
        <w:adjustRightInd w:val="0"/>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554"/>
        <w:gridCol w:w="1221"/>
        <w:gridCol w:w="1887"/>
        <w:gridCol w:w="1443"/>
        <w:gridCol w:w="1975"/>
        <w:gridCol w:w="1418"/>
      </w:tblGrid>
      <w:tr w:rsidR="00155A79" w:rsidRPr="00CC61F2" w:rsidTr="003A564F">
        <w:trPr>
          <w:trHeight w:val="900"/>
          <w:jc w:val="center"/>
        </w:trPr>
        <w:tc>
          <w:tcPr>
            <w:tcW w:w="1554" w:type="dxa"/>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 Наименование</w:t>
            </w:r>
            <w:r w:rsidRPr="00CC61F2">
              <w:rPr>
                <w:rFonts w:ascii="Times New Roman" w:hAnsi="Times New Roman" w:cs="Times New Roman"/>
              </w:rPr>
              <w:br/>
              <w:t xml:space="preserve">  показателя </w:t>
            </w:r>
          </w:p>
        </w:tc>
        <w:tc>
          <w:tcPr>
            <w:tcW w:w="1221" w:type="dxa"/>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 Единица </w:t>
            </w:r>
            <w:r w:rsidRPr="00CC61F2">
              <w:rPr>
                <w:rFonts w:ascii="Times New Roman" w:hAnsi="Times New Roman" w:cs="Times New Roman"/>
              </w:rPr>
              <w:br/>
              <w:t>измерения</w:t>
            </w:r>
          </w:p>
        </w:tc>
        <w:tc>
          <w:tcPr>
            <w:tcW w:w="1887" w:type="dxa"/>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   Значение,   </w:t>
            </w:r>
            <w:r w:rsidRPr="00CC61F2">
              <w:rPr>
                <w:rFonts w:ascii="Times New Roman" w:hAnsi="Times New Roman" w:cs="Times New Roman"/>
              </w:rPr>
              <w:br/>
              <w:t xml:space="preserve"> утвержденное в</w:t>
            </w:r>
            <w:r w:rsidRPr="00CC61F2">
              <w:rPr>
                <w:rFonts w:ascii="Times New Roman" w:hAnsi="Times New Roman" w:cs="Times New Roman"/>
              </w:rPr>
              <w:br/>
              <w:t xml:space="preserve">муниципальном   задании на  </w:t>
            </w:r>
            <w:r w:rsidRPr="00CC61F2">
              <w:rPr>
                <w:rFonts w:ascii="Times New Roman" w:hAnsi="Times New Roman" w:cs="Times New Roman"/>
              </w:rPr>
              <w:br/>
              <w:t>отчетный период</w:t>
            </w:r>
          </w:p>
        </w:tc>
        <w:tc>
          <w:tcPr>
            <w:tcW w:w="1443" w:type="dxa"/>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Фактическое</w:t>
            </w:r>
            <w:r w:rsidRPr="00CC61F2">
              <w:rPr>
                <w:rFonts w:ascii="Times New Roman" w:hAnsi="Times New Roman" w:cs="Times New Roman"/>
              </w:rPr>
              <w:br/>
              <w:t>значение за</w:t>
            </w:r>
            <w:r w:rsidRPr="00CC61F2">
              <w:rPr>
                <w:rFonts w:ascii="Times New Roman" w:hAnsi="Times New Roman" w:cs="Times New Roman"/>
              </w:rPr>
              <w:br/>
              <w:t xml:space="preserve">  отчетный </w:t>
            </w:r>
            <w:r w:rsidRPr="00CC61F2">
              <w:rPr>
                <w:rFonts w:ascii="Times New Roman" w:hAnsi="Times New Roman" w:cs="Times New Roman"/>
              </w:rPr>
              <w:br/>
              <w:t xml:space="preserve">   период  </w:t>
            </w:r>
          </w:p>
        </w:tc>
        <w:tc>
          <w:tcPr>
            <w:tcW w:w="1975" w:type="dxa"/>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  Характеристика </w:t>
            </w:r>
            <w:r w:rsidRPr="00CC61F2">
              <w:rPr>
                <w:rFonts w:ascii="Times New Roman" w:hAnsi="Times New Roman" w:cs="Times New Roman"/>
              </w:rPr>
              <w:br/>
              <w:t>причин отклонения</w:t>
            </w:r>
            <w:r w:rsidRPr="00CC61F2">
              <w:rPr>
                <w:rFonts w:ascii="Times New Roman" w:hAnsi="Times New Roman" w:cs="Times New Roman"/>
              </w:rPr>
              <w:br/>
              <w:t xml:space="preserve">        от       </w:t>
            </w:r>
            <w:r w:rsidRPr="00CC61F2">
              <w:rPr>
                <w:rFonts w:ascii="Times New Roman" w:hAnsi="Times New Roman" w:cs="Times New Roman"/>
              </w:rPr>
              <w:br/>
              <w:t xml:space="preserve"> запланированных </w:t>
            </w:r>
            <w:r w:rsidRPr="00CC61F2">
              <w:rPr>
                <w:rFonts w:ascii="Times New Roman" w:hAnsi="Times New Roman" w:cs="Times New Roman"/>
              </w:rPr>
              <w:br/>
              <w:t xml:space="preserve">     значений    </w:t>
            </w:r>
          </w:p>
        </w:tc>
        <w:tc>
          <w:tcPr>
            <w:tcW w:w="1418" w:type="dxa"/>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  Источник</w:t>
            </w:r>
            <w:r w:rsidRPr="00CC61F2">
              <w:rPr>
                <w:rFonts w:ascii="Times New Roman" w:hAnsi="Times New Roman" w:cs="Times New Roman"/>
              </w:rPr>
              <w:br/>
              <w:t>информации о</w:t>
            </w:r>
            <w:r w:rsidRPr="00CC61F2">
              <w:rPr>
                <w:rFonts w:ascii="Times New Roman" w:hAnsi="Times New Roman" w:cs="Times New Roman"/>
              </w:rPr>
              <w:br/>
              <w:t xml:space="preserve"> фактическом</w:t>
            </w:r>
            <w:r w:rsidRPr="00CC61F2">
              <w:rPr>
                <w:rFonts w:ascii="Times New Roman" w:hAnsi="Times New Roman" w:cs="Times New Roman"/>
              </w:rPr>
              <w:br/>
              <w:t xml:space="preserve">  значении</w:t>
            </w:r>
            <w:r w:rsidRPr="00CC61F2">
              <w:rPr>
                <w:rFonts w:ascii="Times New Roman" w:hAnsi="Times New Roman" w:cs="Times New Roman"/>
              </w:rPr>
              <w:br/>
              <w:t xml:space="preserve"> показателя</w:t>
            </w:r>
          </w:p>
        </w:tc>
      </w:tr>
      <w:tr w:rsidR="001A58E0" w:rsidRPr="00CC61F2" w:rsidTr="001A58E0">
        <w:trPr>
          <w:jc w:val="center"/>
        </w:trPr>
        <w:tc>
          <w:tcPr>
            <w:tcW w:w="1554" w:type="dxa"/>
            <w:tcBorders>
              <w:top w:val="single" w:sz="4" w:space="0" w:color="auto"/>
              <w:left w:val="single" w:sz="4" w:space="0" w:color="auto"/>
              <w:bottom w:val="single" w:sz="4" w:space="0" w:color="auto"/>
              <w:right w:val="single" w:sz="4" w:space="0" w:color="auto"/>
            </w:tcBorders>
            <w:vAlign w:val="center"/>
            <w:hideMark/>
          </w:tcPr>
          <w:p w:rsidR="001A58E0" w:rsidRPr="00CC61F2" w:rsidRDefault="001A58E0" w:rsidP="001A58E0">
            <w:pPr>
              <w:pStyle w:val="ConsPlusCell"/>
              <w:jc w:val="center"/>
              <w:rPr>
                <w:rFonts w:ascii="Times New Roman" w:hAnsi="Times New Roman" w:cs="Times New Roman"/>
              </w:rPr>
            </w:pPr>
          </w:p>
        </w:tc>
        <w:tc>
          <w:tcPr>
            <w:tcW w:w="1221"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1A58E0">
            <w:pPr>
              <w:pStyle w:val="ConsPlusCell"/>
              <w:jc w:val="center"/>
              <w:rPr>
                <w:rFonts w:ascii="Times New Roman" w:hAnsi="Times New Roman" w:cs="Times New Roman"/>
              </w:rPr>
            </w:pPr>
          </w:p>
        </w:tc>
        <w:tc>
          <w:tcPr>
            <w:tcW w:w="1887"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1A58E0">
            <w:pPr>
              <w:pStyle w:val="ConsPlusCell"/>
              <w:jc w:val="center"/>
              <w:rPr>
                <w:rFonts w:ascii="Times New Roman" w:hAnsi="Times New Roman" w:cs="Times New Roman"/>
              </w:rPr>
            </w:pPr>
          </w:p>
        </w:tc>
        <w:tc>
          <w:tcPr>
            <w:tcW w:w="1443"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1A58E0">
            <w:pPr>
              <w:pStyle w:val="ConsPlusCell"/>
              <w:jc w:val="center"/>
              <w:rPr>
                <w:rFonts w:ascii="Times New Roman" w:hAnsi="Times New Roman" w:cs="Times New Roman"/>
              </w:rPr>
            </w:pPr>
          </w:p>
        </w:tc>
        <w:tc>
          <w:tcPr>
            <w:tcW w:w="1975"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1A58E0">
            <w:pPr>
              <w:pStyle w:val="ConsPlusCell"/>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1A58E0">
            <w:pPr>
              <w:pStyle w:val="ConsPlusCell"/>
              <w:jc w:val="center"/>
              <w:rPr>
                <w:rFonts w:ascii="Times New Roman" w:hAnsi="Times New Roman" w:cs="Times New Roman"/>
              </w:rPr>
            </w:pPr>
          </w:p>
        </w:tc>
      </w:tr>
      <w:tr w:rsidR="001A58E0" w:rsidRPr="00CC61F2" w:rsidTr="00DC2F24">
        <w:trPr>
          <w:jc w:val="center"/>
        </w:trPr>
        <w:tc>
          <w:tcPr>
            <w:tcW w:w="1554" w:type="dxa"/>
            <w:tcBorders>
              <w:top w:val="single" w:sz="4" w:space="0" w:color="auto"/>
              <w:left w:val="single" w:sz="4" w:space="0" w:color="auto"/>
              <w:bottom w:val="single" w:sz="4" w:space="0" w:color="auto"/>
              <w:right w:val="single" w:sz="4" w:space="0" w:color="auto"/>
            </w:tcBorders>
            <w:vAlign w:val="center"/>
            <w:hideMark/>
          </w:tcPr>
          <w:p w:rsidR="001A58E0" w:rsidRPr="00CC61F2" w:rsidRDefault="001A58E0" w:rsidP="00DC2F24">
            <w:pPr>
              <w:pStyle w:val="ConsPlusCell"/>
              <w:jc w:val="center"/>
              <w:rPr>
                <w:rFonts w:ascii="Times New Roman" w:hAnsi="Times New Roman" w:cs="Times New Roman"/>
              </w:rPr>
            </w:pPr>
          </w:p>
        </w:tc>
        <w:tc>
          <w:tcPr>
            <w:tcW w:w="1221"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DC2F24">
            <w:pPr>
              <w:pStyle w:val="ConsPlusCell"/>
              <w:jc w:val="center"/>
              <w:rPr>
                <w:rFonts w:ascii="Times New Roman" w:hAnsi="Times New Roman" w:cs="Times New Roman"/>
              </w:rPr>
            </w:pPr>
          </w:p>
        </w:tc>
        <w:tc>
          <w:tcPr>
            <w:tcW w:w="1887"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DC2F24">
            <w:pPr>
              <w:pStyle w:val="ConsPlusCell"/>
              <w:jc w:val="center"/>
              <w:rPr>
                <w:rFonts w:ascii="Times New Roman" w:hAnsi="Times New Roman" w:cs="Times New Roman"/>
              </w:rPr>
            </w:pPr>
          </w:p>
        </w:tc>
        <w:tc>
          <w:tcPr>
            <w:tcW w:w="1443"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DC2F24">
            <w:pPr>
              <w:pStyle w:val="ConsPlusCell"/>
              <w:jc w:val="center"/>
              <w:rPr>
                <w:rFonts w:ascii="Times New Roman" w:hAnsi="Times New Roman" w:cs="Times New Roman"/>
              </w:rPr>
            </w:pPr>
          </w:p>
        </w:tc>
        <w:tc>
          <w:tcPr>
            <w:tcW w:w="1975"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DC2F24">
            <w:pPr>
              <w:pStyle w:val="ConsPlusCell"/>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DC2F24">
            <w:pPr>
              <w:pStyle w:val="ConsPlusCell"/>
              <w:jc w:val="center"/>
              <w:rPr>
                <w:rFonts w:ascii="Times New Roman" w:hAnsi="Times New Roman" w:cs="Times New Roman"/>
              </w:rPr>
            </w:pPr>
          </w:p>
        </w:tc>
      </w:tr>
      <w:tr w:rsidR="001A58E0" w:rsidRPr="00CC61F2" w:rsidTr="00DC2F24">
        <w:trPr>
          <w:jc w:val="center"/>
        </w:trPr>
        <w:tc>
          <w:tcPr>
            <w:tcW w:w="1554" w:type="dxa"/>
            <w:tcBorders>
              <w:top w:val="single" w:sz="4" w:space="0" w:color="auto"/>
              <w:left w:val="single" w:sz="4" w:space="0" w:color="auto"/>
              <w:bottom w:val="single" w:sz="4" w:space="0" w:color="auto"/>
              <w:right w:val="single" w:sz="4" w:space="0" w:color="auto"/>
            </w:tcBorders>
            <w:vAlign w:val="center"/>
            <w:hideMark/>
          </w:tcPr>
          <w:p w:rsidR="001A58E0" w:rsidRPr="00CC61F2" w:rsidRDefault="001A58E0" w:rsidP="00DC2F24">
            <w:pPr>
              <w:pStyle w:val="ConsPlusCell"/>
              <w:jc w:val="center"/>
              <w:rPr>
                <w:rFonts w:ascii="Times New Roman" w:hAnsi="Times New Roman" w:cs="Times New Roman"/>
              </w:rPr>
            </w:pPr>
          </w:p>
        </w:tc>
        <w:tc>
          <w:tcPr>
            <w:tcW w:w="1221"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DC2F24">
            <w:pPr>
              <w:pStyle w:val="ConsPlusCell"/>
              <w:jc w:val="center"/>
              <w:rPr>
                <w:rFonts w:ascii="Times New Roman" w:hAnsi="Times New Roman" w:cs="Times New Roman"/>
              </w:rPr>
            </w:pPr>
          </w:p>
        </w:tc>
        <w:tc>
          <w:tcPr>
            <w:tcW w:w="1887"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DC2F24">
            <w:pPr>
              <w:pStyle w:val="ConsPlusCell"/>
              <w:jc w:val="center"/>
              <w:rPr>
                <w:rFonts w:ascii="Times New Roman" w:hAnsi="Times New Roman" w:cs="Times New Roman"/>
              </w:rPr>
            </w:pPr>
          </w:p>
        </w:tc>
        <w:tc>
          <w:tcPr>
            <w:tcW w:w="1443"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DC2F24">
            <w:pPr>
              <w:pStyle w:val="ConsPlusCell"/>
              <w:jc w:val="center"/>
              <w:rPr>
                <w:rFonts w:ascii="Times New Roman" w:hAnsi="Times New Roman" w:cs="Times New Roman"/>
              </w:rPr>
            </w:pPr>
          </w:p>
        </w:tc>
        <w:tc>
          <w:tcPr>
            <w:tcW w:w="1975"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DC2F24">
            <w:pPr>
              <w:pStyle w:val="ConsPlusCell"/>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DC2F24">
            <w:pPr>
              <w:pStyle w:val="ConsPlusCell"/>
              <w:jc w:val="center"/>
              <w:rPr>
                <w:rFonts w:ascii="Times New Roman" w:hAnsi="Times New Roman" w:cs="Times New Roman"/>
              </w:rPr>
            </w:pPr>
          </w:p>
        </w:tc>
      </w:tr>
      <w:tr w:rsidR="001A58E0" w:rsidRPr="00CC61F2" w:rsidTr="00DC2F24">
        <w:trPr>
          <w:jc w:val="center"/>
        </w:trPr>
        <w:tc>
          <w:tcPr>
            <w:tcW w:w="1554" w:type="dxa"/>
            <w:tcBorders>
              <w:top w:val="single" w:sz="4" w:space="0" w:color="auto"/>
              <w:left w:val="single" w:sz="4" w:space="0" w:color="auto"/>
              <w:bottom w:val="single" w:sz="4" w:space="0" w:color="auto"/>
              <w:right w:val="single" w:sz="4" w:space="0" w:color="auto"/>
            </w:tcBorders>
            <w:vAlign w:val="center"/>
            <w:hideMark/>
          </w:tcPr>
          <w:p w:rsidR="001A58E0" w:rsidRPr="00CC61F2" w:rsidRDefault="001A58E0" w:rsidP="00DC2F24">
            <w:pPr>
              <w:pStyle w:val="ConsPlusCell"/>
              <w:jc w:val="center"/>
              <w:rPr>
                <w:rFonts w:ascii="Times New Roman" w:hAnsi="Times New Roman" w:cs="Times New Roman"/>
              </w:rPr>
            </w:pPr>
          </w:p>
        </w:tc>
        <w:tc>
          <w:tcPr>
            <w:tcW w:w="1221"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DC2F24">
            <w:pPr>
              <w:pStyle w:val="ConsPlusCell"/>
              <w:jc w:val="center"/>
              <w:rPr>
                <w:rFonts w:ascii="Times New Roman" w:hAnsi="Times New Roman" w:cs="Times New Roman"/>
              </w:rPr>
            </w:pPr>
          </w:p>
        </w:tc>
        <w:tc>
          <w:tcPr>
            <w:tcW w:w="1887"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DC2F24">
            <w:pPr>
              <w:pStyle w:val="ConsPlusCell"/>
              <w:jc w:val="center"/>
              <w:rPr>
                <w:rFonts w:ascii="Times New Roman" w:hAnsi="Times New Roman" w:cs="Times New Roman"/>
              </w:rPr>
            </w:pPr>
          </w:p>
        </w:tc>
        <w:tc>
          <w:tcPr>
            <w:tcW w:w="1443"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DC2F24">
            <w:pPr>
              <w:pStyle w:val="ConsPlusCell"/>
              <w:jc w:val="center"/>
              <w:rPr>
                <w:rFonts w:ascii="Times New Roman" w:hAnsi="Times New Roman" w:cs="Times New Roman"/>
              </w:rPr>
            </w:pPr>
          </w:p>
        </w:tc>
        <w:tc>
          <w:tcPr>
            <w:tcW w:w="1975"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DC2F24">
            <w:pPr>
              <w:pStyle w:val="ConsPlusCell"/>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DC2F24">
            <w:pPr>
              <w:pStyle w:val="ConsPlusCell"/>
              <w:jc w:val="center"/>
              <w:rPr>
                <w:rFonts w:ascii="Times New Roman" w:hAnsi="Times New Roman" w:cs="Times New Roman"/>
              </w:rPr>
            </w:pPr>
          </w:p>
        </w:tc>
      </w:tr>
      <w:tr w:rsidR="001A58E0" w:rsidRPr="00CC61F2" w:rsidTr="00DC2F24">
        <w:trPr>
          <w:jc w:val="center"/>
        </w:trPr>
        <w:tc>
          <w:tcPr>
            <w:tcW w:w="1554" w:type="dxa"/>
            <w:tcBorders>
              <w:top w:val="single" w:sz="4" w:space="0" w:color="auto"/>
              <w:left w:val="single" w:sz="4" w:space="0" w:color="auto"/>
              <w:bottom w:val="single" w:sz="4" w:space="0" w:color="auto"/>
              <w:right w:val="single" w:sz="4" w:space="0" w:color="auto"/>
            </w:tcBorders>
            <w:vAlign w:val="center"/>
            <w:hideMark/>
          </w:tcPr>
          <w:p w:rsidR="001A58E0" w:rsidRPr="00CC61F2" w:rsidRDefault="001A58E0" w:rsidP="00DC2F24">
            <w:pPr>
              <w:pStyle w:val="ConsPlusCell"/>
              <w:jc w:val="center"/>
              <w:rPr>
                <w:rFonts w:ascii="Times New Roman" w:hAnsi="Times New Roman" w:cs="Times New Roman"/>
              </w:rPr>
            </w:pPr>
          </w:p>
        </w:tc>
        <w:tc>
          <w:tcPr>
            <w:tcW w:w="1221"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DC2F24">
            <w:pPr>
              <w:pStyle w:val="ConsPlusCell"/>
              <w:jc w:val="center"/>
              <w:rPr>
                <w:rFonts w:ascii="Times New Roman" w:hAnsi="Times New Roman" w:cs="Times New Roman"/>
              </w:rPr>
            </w:pPr>
          </w:p>
        </w:tc>
        <w:tc>
          <w:tcPr>
            <w:tcW w:w="1887"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DC2F24">
            <w:pPr>
              <w:pStyle w:val="ConsPlusCell"/>
              <w:jc w:val="center"/>
              <w:rPr>
                <w:rFonts w:ascii="Times New Roman" w:hAnsi="Times New Roman" w:cs="Times New Roman"/>
              </w:rPr>
            </w:pPr>
          </w:p>
        </w:tc>
        <w:tc>
          <w:tcPr>
            <w:tcW w:w="1443"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DC2F24">
            <w:pPr>
              <w:pStyle w:val="ConsPlusCell"/>
              <w:jc w:val="center"/>
              <w:rPr>
                <w:rFonts w:ascii="Times New Roman" w:hAnsi="Times New Roman" w:cs="Times New Roman"/>
              </w:rPr>
            </w:pPr>
          </w:p>
        </w:tc>
        <w:tc>
          <w:tcPr>
            <w:tcW w:w="1975"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DC2F24">
            <w:pPr>
              <w:pStyle w:val="ConsPlusCell"/>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DC2F24">
            <w:pPr>
              <w:pStyle w:val="ConsPlusCell"/>
              <w:jc w:val="center"/>
              <w:rPr>
                <w:rFonts w:ascii="Times New Roman" w:hAnsi="Times New Roman" w:cs="Times New Roman"/>
              </w:rPr>
            </w:pPr>
          </w:p>
        </w:tc>
      </w:tr>
      <w:tr w:rsidR="001A58E0" w:rsidRPr="00CC61F2" w:rsidTr="00DC2F24">
        <w:trPr>
          <w:jc w:val="center"/>
        </w:trPr>
        <w:tc>
          <w:tcPr>
            <w:tcW w:w="1554" w:type="dxa"/>
            <w:tcBorders>
              <w:top w:val="single" w:sz="4" w:space="0" w:color="auto"/>
              <w:left w:val="single" w:sz="4" w:space="0" w:color="auto"/>
              <w:bottom w:val="single" w:sz="4" w:space="0" w:color="auto"/>
              <w:right w:val="single" w:sz="4" w:space="0" w:color="auto"/>
            </w:tcBorders>
            <w:vAlign w:val="center"/>
            <w:hideMark/>
          </w:tcPr>
          <w:p w:rsidR="001A58E0" w:rsidRPr="00CC61F2" w:rsidRDefault="001A58E0" w:rsidP="00DC2F24">
            <w:pPr>
              <w:pStyle w:val="ConsPlusCell"/>
              <w:jc w:val="center"/>
              <w:rPr>
                <w:rFonts w:ascii="Times New Roman" w:hAnsi="Times New Roman" w:cs="Times New Roman"/>
              </w:rPr>
            </w:pPr>
          </w:p>
        </w:tc>
        <w:tc>
          <w:tcPr>
            <w:tcW w:w="1221"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DC2F24">
            <w:pPr>
              <w:pStyle w:val="ConsPlusCell"/>
              <w:jc w:val="center"/>
              <w:rPr>
                <w:rFonts w:ascii="Times New Roman" w:hAnsi="Times New Roman" w:cs="Times New Roman"/>
              </w:rPr>
            </w:pPr>
          </w:p>
        </w:tc>
        <w:tc>
          <w:tcPr>
            <w:tcW w:w="1887"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DC2F24">
            <w:pPr>
              <w:pStyle w:val="ConsPlusCell"/>
              <w:jc w:val="center"/>
              <w:rPr>
                <w:rFonts w:ascii="Times New Roman" w:hAnsi="Times New Roman" w:cs="Times New Roman"/>
              </w:rPr>
            </w:pPr>
          </w:p>
        </w:tc>
        <w:tc>
          <w:tcPr>
            <w:tcW w:w="1443"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DC2F24">
            <w:pPr>
              <w:pStyle w:val="ConsPlusCell"/>
              <w:jc w:val="center"/>
              <w:rPr>
                <w:rFonts w:ascii="Times New Roman" w:hAnsi="Times New Roman" w:cs="Times New Roman"/>
              </w:rPr>
            </w:pPr>
          </w:p>
        </w:tc>
        <w:tc>
          <w:tcPr>
            <w:tcW w:w="1975"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DC2F24">
            <w:pPr>
              <w:pStyle w:val="ConsPlusCell"/>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DC2F24">
            <w:pPr>
              <w:pStyle w:val="ConsPlusCell"/>
              <w:jc w:val="center"/>
              <w:rPr>
                <w:rFonts w:ascii="Times New Roman" w:hAnsi="Times New Roman" w:cs="Times New Roman"/>
              </w:rPr>
            </w:pPr>
          </w:p>
        </w:tc>
      </w:tr>
      <w:tr w:rsidR="001A58E0" w:rsidRPr="00CC61F2" w:rsidTr="00DC2F24">
        <w:trPr>
          <w:jc w:val="center"/>
        </w:trPr>
        <w:tc>
          <w:tcPr>
            <w:tcW w:w="1554" w:type="dxa"/>
            <w:tcBorders>
              <w:top w:val="single" w:sz="4" w:space="0" w:color="auto"/>
              <w:left w:val="single" w:sz="4" w:space="0" w:color="auto"/>
              <w:bottom w:val="single" w:sz="4" w:space="0" w:color="auto"/>
              <w:right w:val="single" w:sz="4" w:space="0" w:color="auto"/>
            </w:tcBorders>
            <w:vAlign w:val="center"/>
            <w:hideMark/>
          </w:tcPr>
          <w:p w:rsidR="001A58E0" w:rsidRPr="00CC61F2" w:rsidRDefault="001A58E0" w:rsidP="00DC2F24">
            <w:pPr>
              <w:pStyle w:val="ConsPlusCell"/>
              <w:jc w:val="center"/>
              <w:rPr>
                <w:rFonts w:ascii="Times New Roman" w:hAnsi="Times New Roman" w:cs="Times New Roman"/>
              </w:rPr>
            </w:pPr>
          </w:p>
        </w:tc>
        <w:tc>
          <w:tcPr>
            <w:tcW w:w="1221"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DC2F24">
            <w:pPr>
              <w:pStyle w:val="ConsPlusCell"/>
              <w:jc w:val="center"/>
              <w:rPr>
                <w:rFonts w:ascii="Times New Roman" w:hAnsi="Times New Roman" w:cs="Times New Roman"/>
              </w:rPr>
            </w:pPr>
          </w:p>
        </w:tc>
        <w:tc>
          <w:tcPr>
            <w:tcW w:w="1887"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DC2F24">
            <w:pPr>
              <w:pStyle w:val="ConsPlusCell"/>
              <w:jc w:val="center"/>
              <w:rPr>
                <w:rFonts w:ascii="Times New Roman" w:hAnsi="Times New Roman" w:cs="Times New Roman"/>
              </w:rPr>
            </w:pPr>
          </w:p>
        </w:tc>
        <w:tc>
          <w:tcPr>
            <w:tcW w:w="1443"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DC2F24">
            <w:pPr>
              <w:pStyle w:val="ConsPlusCell"/>
              <w:jc w:val="center"/>
              <w:rPr>
                <w:rFonts w:ascii="Times New Roman" w:hAnsi="Times New Roman" w:cs="Times New Roman"/>
              </w:rPr>
            </w:pPr>
          </w:p>
        </w:tc>
        <w:tc>
          <w:tcPr>
            <w:tcW w:w="1975"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DC2F24">
            <w:pPr>
              <w:pStyle w:val="ConsPlusCell"/>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1A58E0" w:rsidRPr="00CC61F2" w:rsidRDefault="001A58E0" w:rsidP="00DC2F24">
            <w:pPr>
              <w:pStyle w:val="ConsPlusCell"/>
              <w:jc w:val="center"/>
              <w:rPr>
                <w:rFonts w:ascii="Times New Roman" w:hAnsi="Times New Roman" w:cs="Times New Roman"/>
              </w:rPr>
            </w:pPr>
          </w:p>
        </w:tc>
      </w:tr>
    </w:tbl>
    <w:p w:rsidR="00155A79" w:rsidRDefault="00155A79" w:rsidP="00155A79">
      <w:pPr>
        <w:widowControl w:val="0"/>
        <w:autoSpaceDE w:val="0"/>
        <w:autoSpaceDN w:val="0"/>
        <w:adjustRightInd w:val="0"/>
      </w:pPr>
    </w:p>
    <w:p w:rsidR="00F56369" w:rsidRPr="00CC61F2" w:rsidRDefault="00F56369" w:rsidP="00155A79">
      <w:pPr>
        <w:widowControl w:val="0"/>
        <w:autoSpaceDE w:val="0"/>
        <w:autoSpaceDN w:val="0"/>
        <w:adjustRightInd w:val="0"/>
      </w:pPr>
    </w:p>
    <w:p w:rsidR="002540B4" w:rsidRPr="00CC61F2" w:rsidRDefault="002540B4" w:rsidP="00155A79">
      <w:pPr>
        <w:widowControl w:val="0"/>
        <w:autoSpaceDE w:val="0"/>
        <w:autoSpaceDN w:val="0"/>
        <w:adjustRightInd w:val="0"/>
      </w:pPr>
    </w:p>
    <w:p w:rsidR="002540B4" w:rsidRPr="00CC61F2" w:rsidRDefault="002540B4" w:rsidP="00155A79">
      <w:pPr>
        <w:widowControl w:val="0"/>
        <w:autoSpaceDE w:val="0"/>
        <w:autoSpaceDN w:val="0"/>
        <w:adjustRightInd w:val="0"/>
      </w:pPr>
    </w:p>
    <w:p w:rsidR="002540B4" w:rsidRPr="00CC61F2" w:rsidRDefault="002540B4" w:rsidP="00155A79">
      <w:pPr>
        <w:widowControl w:val="0"/>
        <w:autoSpaceDE w:val="0"/>
        <w:autoSpaceDN w:val="0"/>
        <w:adjustRightInd w:val="0"/>
      </w:pPr>
    </w:p>
    <w:p w:rsidR="00155A79" w:rsidRPr="00CC61F2" w:rsidRDefault="00155A79" w:rsidP="00456909">
      <w:pPr>
        <w:pStyle w:val="ConsPlusNonformat"/>
        <w:jc w:val="center"/>
        <w:rPr>
          <w:rFonts w:ascii="Times New Roman" w:hAnsi="Times New Roman" w:cs="Times New Roman"/>
        </w:rPr>
      </w:pPr>
      <w:r w:rsidRPr="00CC61F2">
        <w:rPr>
          <w:rFonts w:ascii="Times New Roman" w:hAnsi="Times New Roman" w:cs="Times New Roman"/>
        </w:rPr>
        <w:t>Раздел 3. ОБ ИСПОЛЬЗОВАНИИ ЗАКРЕПЛЕННОГО</w:t>
      </w:r>
    </w:p>
    <w:p w:rsidR="00155A79" w:rsidRPr="00CC61F2" w:rsidRDefault="00155A79" w:rsidP="00456909">
      <w:pPr>
        <w:pStyle w:val="ConsPlusNonformat"/>
        <w:jc w:val="center"/>
        <w:rPr>
          <w:rFonts w:ascii="Times New Roman" w:hAnsi="Times New Roman" w:cs="Times New Roman"/>
        </w:rPr>
      </w:pPr>
      <w:r w:rsidRPr="00CC61F2">
        <w:rPr>
          <w:rFonts w:ascii="Times New Roman" w:hAnsi="Times New Roman" w:cs="Times New Roman"/>
        </w:rPr>
        <w:t>ЗА МУНИЦИПАЛЬНЫМ УЧРЕЖДЕНИЕМ МУНИЦИПАЛЬНОГО ИМУЩЕСТВА</w:t>
      </w:r>
    </w:p>
    <w:p w:rsidR="00155A79" w:rsidRPr="00CC61F2" w:rsidRDefault="00155A79" w:rsidP="00456909">
      <w:pPr>
        <w:pStyle w:val="ConsPlusNonformat"/>
        <w:jc w:val="center"/>
        <w:rPr>
          <w:rFonts w:ascii="Times New Roman" w:hAnsi="Times New Roman" w:cs="Times New Roman"/>
        </w:rPr>
      </w:pPr>
    </w:p>
    <w:p w:rsidR="00155A79" w:rsidRPr="00CC61F2" w:rsidRDefault="00155A79" w:rsidP="00456909">
      <w:pPr>
        <w:pStyle w:val="ConsPlusNonformat"/>
        <w:jc w:val="center"/>
        <w:rPr>
          <w:rFonts w:ascii="Times New Roman" w:hAnsi="Times New Roman" w:cs="Times New Roman"/>
        </w:rPr>
      </w:pPr>
      <w:r w:rsidRPr="00CC61F2">
        <w:rPr>
          <w:rFonts w:ascii="Times New Roman" w:hAnsi="Times New Roman" w:cs="Times New Roman"/>
        </w:rPr>
        <w:t>3.1. Сведения об использовании закрепленного</w:t>
      </w:r>
    </w:p>
    <w:p w:rsidR="00155A79" w:rsidRPr="00CC61F2" w:rsidRDefault="00155A79" w:rsidP="00456909">
      <w:pPr>
        <w:pStyle w:val="ConsPlusNonformat"/>
        <w:jc w:val="center"/>
        <w:rPr>
          <w:rFonts w:ascii="Times New Roman" w:hAnsi="Times New Roman" w:cs="Times New Roman"/>
        </w:rPr>
      </w:pPr>
      <w:r w:rsidRPr="00CC61F2">
        <w:rPr>
          <w:rFonts w:ascii="Times New Roman" w:hAnsi="Times New Roman" w:cs="Times New Roman"/>
        </w:rPr>
        <w:t>за муниципальным учреждением муниципального имущества</w:t>
      </w:r>
    </w:p>
    <w:p w:rsidR="00155A79" w:rsidRPr="00CC61F2" w:rsidRDefault="00155A79" w:rsidP="00155A79">
      <w:pPr>
        <w:pStyle w:val="ConsPlusNonformat"/>
        <w:rPr>
          <w:rFonts w:ascii="Times New Roman" w:hAnsi="Times New Roman" w:cs="Times New Roman"/>
        </w:rPr>
      </w:pPr>
    </w:p>
    <w:p w:rsidR="00155A79" w:rsidRPr="00CC61F2" w:rsidRDefault="00155A79" w:rsidP="00155A79">
      <w:pPr>
        <w:pStyle w:val="ConsPlusNonformat"/>
        <w:rPr>
          <w:rFonts w:ascii="Times New Roman" w:hAnsi="Times New Roman" w:cs="Times New Roman"/>
        </w:rPr>
      </w:pPr>
      <w:r w:rsidRPr="00CC61F2">
        <w:rPr>
          <w:rFonts w:ascii="Times New Roman" w:hAnsi="Times New Roman" w:cs="Times New Roman"/>
        </w:rPr>
        <w:t xml:space="preserve">                                                                       руб.</w:t>
      </w:r>
    </w:p>
    <w:tbl>
      <w:tblPr>
        <w:tblW w:w="9857" w:type="dxa"/>
        <w:jc w:val="center"/>
        <w:tblLayout w:type="fixed"/>
        <w:tblCellMar>
          <w:left w:w="75" w:type="dxa"/>
          <w:right w:w="75" w:type="dxa"/>
        </w:tblCellMar>
        <w:tblLook w:val="04A0" w:firstRow="1" w:lastRow="0" w:firstColumn="1" w:lastColumn="0" w:noHBand="0" w:noVBand="1"/>
      </w:tblPr>
      <w:tblGrid>
        <w:gridCol w:w="376"/>
        <w:gridCol w:w="6157"/>
        <w:gridCol w:w="357"/>
        <w:gridCol w:w="1455"/>
        <w:gridCol w:w="1512"/>
      </w:tblGrid>
      <w:tr w:rsidR="00155A79" w:rsidRPr="00CC61F2" w:rsidTr="004827B4">
        <w:trPr>
          <w:trHeight w:val="400"/>
          <w:jc w:val="center"/>
        </w:trPr>
        <w:tc>
          <w:tcPr>
            <w:tcW w:w="376" w:type="dxa"/>
            <w:vMerge w:val="restart"/>
            <w:tcBorders>
              <w:top w:val="single" w:sz="4" w:space="0" w:color="auto"/>
              <w:left w:val="single" w:sz="4" w:space="0" w:color="auto"/>
              <w:bottom w:val="single" w:sz="4" w:space="0" w:color="auto"/>
              <w:right w:val="single" w:sz="4" w:space="0" w:color="auto"/>
            </w:tcBorders>
            <w:hideMark/>
          </w:tcPr>
          <w:p w:rsidR="00155A79" w:rsidRPr="00CC61F2" w:rsidRDefault="00155A79" w:rsidP="003A564F">
            <w:pPr>
              <w:pStyle w:val="ConsPlusCell"/>
              <w:rPr>
                <w:rFonts w:ascii="Times New Roman" w:hAnsi="Times New Roman" w:cs="Times New Roman"/>
              </w:rPr>
            </w:pPr>
            <w:r w:rsidRPr="00CC61F2">
              <w:rPr>
                <w:rFonts w:ascii="Times New Roman" w:hAnsi="Times New Roman" w:cs="Times New Roman"/>
              </w:rPr>
              <w:t xml:space="preserve"> </w:t>
            </w:r>
            <w:r w:rsidR="003A564F" w:rsidRPr="00CC61F2">
              <w:rPr>
                <w:rFonts w:ascii="Times New Roman" w:hAnsi="Times New Roman" w:cs="Times New Roman"/>
              </w:rPr>
              <w:t>№</w:t>
            </w:r>
            <w:r w:rsidRPr="00CC61F2">
              <w:rPr>
                <w:rFonts w:ascii="Times New Roman" w:hAnsi="Times New Roman" w:cs="Times New Roman"/>
              </w:rPr>
              <w:t xml:space="preserve"> </w:t>
            </w:r>
            <w:r w:rsidRPr="00CC61F2">
              <w:rPr>
                <w:rFonts w:ascii="Times New Roman" w:hAnsi="Times New Roman" w:cs="Times New Roman"/>
              </w:rPr>
              <w:br/>
              <w:t>п/п</w:t>
            </w:r>
          </w:p>
        </w:tc>
        <w:tc>
          <w:tcPr>
            <w:tcW w:w="6157" w:type="dxa"/>
            <w:vMerge w:val="restart"/>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             Наименование показателя             </w:t>
            </w:r>
          </w:p>
        </w:tc>
        <w:tc>
          <w:tcPr>
            <w:tcW w:w="3324" w:type="dxa"/>
            <w:gridSpan w:val="3"/>
            <w:tcBorders>
              <w:top w:val="single" w:sz="4" w:space="0" w:color="auto"/>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Значение показателя</w:t>
            </w:r>
          </w:p>
        </w:tc>
      </w:tr>
      <w:tr w:rsidR="00155A79" w:rsidRPr="00CC61F2" w:rsidTr="004827B4">
        <w:trPr>
          <w:trHeight w:val="600"/>
          <w:jc w:val="center"/>
        </w:trPr>
        <w:tc>
          <w:tcPr>
            <w:tcW w:w="376" w:type="dxa"/>
            <w:vMerge/>
            <w:tcBorders>
              <w:top w:val="single" w:sz="4" w:space="0" w:color="auto"/>
              <w:left w:val="single" w:sz="4" w:space="0" w:color="auto"/>
              <w:bottom w:val="single" w:sz="4" w:space="0" w:color="auto"/>
              <w:right w:val="single" w:sz="4" w:space="0" w:color="auto"/>
            </w:tcBorders>
            <w:vAlign w:val="center"/>
            <w:hideMark/>
          </w:tcPr>
          <w:p w:rsidR="00155A79" w:rsidRPr="00CC61F2" w:rsidRDefault="00155A79">
            <w:pPr>
              <w:rPr>
                <w:sz w:val="20"/>
                <w:szCs w:val="20"/>
              </w:rPr>
            </w:pPr>
          </w:p>
        </w:tc>
        <w:tc>
          <w:tcPr>
            <w:tcW w:w="6157" w:type="dxa"/>
            <w:vMerge/>
            <w:tcBorders>
              <w:top w:val="single" w:sz="4" w:space="0" w:color="auto"/>
              <w:left w:val="single" w:sz="4" w:space="0" w:color="auto"/>
              <w:bottom w:val="single" w:sz="4" w:space="0" w:color="auto"/>
              <w:right w:val="single" w:sz="4" w:space="0" w:color="auto"/>
            </w:tcBorders>
            <w:vAlign w:val="center"/>
            <w:hideMark/>
          </w:tcPr>
          <w:p w:rsidR="00155A79" w:rsidRPr="00CC61F2" w:rsidRDefault="00155A79">
            <w:pPr>
              <w:rPr>
                <w:sz w:val="20"/>
                <w:szCs w:val="20"/>
              </w:rPr>
            </w:pPr>
          </w:p>
        </w:tc>
        <w:tc>
          <w:tcPr>
            <w:tcW w:w="1812" w:type="dxa"/>
            <w:gridSpan w:val="2"/>
            <w:tcBorders>
              <w:top w:val="nil"/>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на начало</w:t>
            </w:r>
            <w:r w:rsidRPr="00CC61F2">
              <w:rPr>
                <w:rFonts w:ascii="Times New Roman" w:hAnsi="Times New Roman" w:cs="Times New Roman"/>
              </w:rPr>
              <w:br/>
              <w:t>отчетного</w:t>
            </w:r>
            <w:r w:rsidRPr="00CC61F2">
              <w:rPr>
                <w:rFonts w:ascii="Times New Roman" w:hAnsi="Times New Roman" w:cs="Times New Roman"/>
              </w:rPr>
              <w:br/>
              <w:t xml:space="preserve">  года   </w:t>
            </w:r>
          </w:p>
        </w:tc>
        <w:tc>
          <w:tcPr>
            <w:tcW w:w="1512" w:type="dxa"/>
            <w:tcBorders>
              <w:top w:val="nil"/>
              <w:left w:val="single" w:sz="4" w:space="0" w:color="auto"/>
              <w:bottom w:val="single" w:sz="4" w:space="0" w:color="auto"/>
              <w:right w:val="single" w:sz="4" w:space="0" w:color="auto"/>
            </w:tcBorders>
            <w:hideMark/>
          </w:tcPr>
          <w:p w:rsidR="00155A79" w:rsidRPr="00CC61F2" w:rsidRDefault="00155A79">
            <w:pPr>
              <w:pStyle w:val="ConsPlusCell"/>
              <w:rPr>
                <w:rFonts w:ascii="Times New Roman" w:hAnsi="Times New Roman" w:cs="Times New Roman"/>
              </w:rPr>
            </w:pPr>
            <w:r w:rsidRPr="00CC61F2">
              <w:rPr>
                <w:rFonts w:ascii="Times New Roman" w:hAnsi="Times New Roman" w:cs="Times New Roman"/>
              </w:rPr>
              <w:t xml:space="preserve">на конец </w:t>
            </w:r>
            <w:r w:rsidRPr="00CC61F2">
              <w:rPr>
                <w:rFonts w:ascii="Times New Roman" w:hAnsi="Times New Roman" w:cs="Times New Roman"/>
              </w:rPr>
              <w:br/>
              <w:t>отчетного</w:t>
            </w:r>
            <w:r w:rsidRPr="00CC61F2">
              <w:rPr>
                <w:rFonts w:ascii="Times New Roman" w:hAnsi="Times New Roman" w:cs="Times New Roman"/>
              </w:rPr>
              <w:br/>
              <w:t xml:space="preserve">  года   </w:t>
            </w:r>
          </w:p>
        </w:tc>
      </w:tr>
      <w:tr w:rsidR="004C03F1" w:rsidRPr="00CC61F2" w:rsidTr="004827B4">
        <w:trPr>
          <w:trHeight w:val="400"/>
          <w:jc w:val="center"/>
        </w:trPr>
        <w:tc>
          <w:tcPr>
            <w:tcW w:w="376" w:type="dxa"/>
            <w:vMerge w:val="restart"/>
            <w:tcBorders>
              <w:top w:val="nil"/>
              <w:left w:val="single" w:sz="4" w:space="0" w:color="auto"/>
              <w:bottom w:val="single" w:sz="4" w:space="0" w:color="auto"/>
              <w:right w:val="single" w:sz="4" w:space="0" w:color="auto"/>
            </w:tcBorders>
            <w:hideMark/>
          </w:tcPr>
          <w:p w:rsidR="004C03F1" w:rsidRPr="00CC61F2" w:rsidRDefault="004C03F1">
            <w:pPr>
              <w:pStyle w:val="ConsPlusCell"/>
              <w:rPr>
                <w:rFonts w:ascii="Times New Roman" w:hAnsi="Times New Roman" w:cs="Times New Roman"/>
              </w:rPr>
            </w:pPr>
            <w:r w:rsidRPr="00CC61F2">
              <w:rPr>
                <w:rFonts w:ascii="Times New Roman" w:hAnsi="Times New Roman" w:cs="Times New Roman"/>
              </w:rPr>
              <w:t xml:space="preserve">1. </w:t>
            </w:r>
          </w:p>
        </w:tc>
        <w:tc>
          <w:tcPr>
            <w:tcW w:w="6157" w:type="dxa"/>
            <w:vMerge w:val="restart"/>
            <w:tcBorders>
              <w:top w:val="nil"/>
              <w:left w:val="single" w:sz="4" w:space="0" w:color="auto"/>
              <w:bottom w:val="single" w:sz="4" w:space="0" w:color="auto"/>
              <w:right w:val="single" w:sz="4" w:space="0" w:color="auto"/>
            </w:tcBorders>
            <w:hideMark/>
          </w:tcPr>
          <w:p w:rsidR="004C03F1" w:rsidRPr="00CC61F2" w:rsidRDefault="004C03F1">
            <w:pPr>
              <w:pStyle w:val="ConsPlusCell"/>
              <w:rPr>
                <w:rFonts w:ascii="Times New Roman" w:hAnsi="Times New Roman" w:cs="Times New Roman"/>
              </w:rPr>
            </w:pPr>
            <w:r w:rsidRPr="00CC61F2">
              <w:rPr>
                <w:rFonts w:ascii="Times New Roman" w:hAnsi="Times New Roman" w:cs="Times New Roman"/>
              </w:rPr>
              <w:t xml:space="preserve">Общая балансовая (остаточная) стоимость недвижимого имущества, находящегося у муниципального учреждения на праве оперативного  </w:t>
            </w:r>
            <w:r w:rsidRPr="00CC61F2">
              <w:rPr>
                <w:rFonts w:ascii="Times New Roman" w:hAnsi="Times New Roman" w:cs="Times New Roman"/>
              </w:rPr>
              <w:br/>
              <w:t xml:space="preserve">управления                                       </w:t>
            </w:r>
          </w:p>
        </w:tc>
        <w:tc>
          <w:tcPr>
            <w:tcW w:w="357" w:type="dxa"/>
            <w:tcBorders>
              <w:top w:val="nil"/>
              <w:left w:val="single" w:sz="4" w:space="0" w:color="auto"/>
              <w:bottom w:val="single" w:sz="4" w:space="0" w:color="auto"/>
              <w:right w:val="single" w:sz="4" w:space="0" w:color="auto"/>
            </w:tcBorders>
            <w:hideMark/>
          </w:tcPr>
          <w:p w:rsidR="004C03F1" w:rsidRPr="00CC61F2" w:rsidRDefault="004C03F1">
            <w:pPr>
              <w:pStyle w:val="ConsPlusCell"/>
              <w:rPr>
                <w:rFonts w:ascii="Times New Roman" w:hAnsi="Times New Roman" w:cs="Times New Roman"/>
              </w:rPr>
            </w:pPr>
            <w:r w:rsidRPr="00CC61F2">
              <w:rPr>
                <w:rFonts w:ascii="Times New Roman" w:hAnsi="Times New Roman" w:cs="Times New Roman"/>
              </w:rPr>
              <w:t>Б</w:t>
            </w:r>
          </w:p>
        </w:tc>
        <w:tc>
          <w:tcPr>
            <w:tcW w:w="1455" w:type="dxa"/>
            <w:tcBorders>
              <w:top w:val="nil"/>
              <w:left w:val="single" w:sz="4" w:space="0" w:color="auto"/>
              <w:bottom w:val="single" w:sz="4" w:space="0" w:color="auto"/>
              <w:right w:val="single" w:sz="4" w:space="0" w:color="auto"/>
            </w:tcBorders>
          </w:tcPr>
          <w:p w:rsidR="004C03F1" w:rsidRPr="00CC61F2" w:rsidRDefault="004C03F1" w:rsidP="007B516C">
            <w:pPr>
              <w:pStyle w:val="ConsPlusCell"/>
              <w:jc w:val="center"/>
              <w:rPr>
                <w:rFonts w:ascii="Times New Roman" w:hAnsi="Times New Roman" w:cs="Times New Roman"/>
              </w:rPr>
            </w:pPr>
          </w:p>
        </w:tc>
        <w:tc>
          <w:tcPr>
            <w:tcW w:w="1512" w:type="dxa"/>
            <w:tcBorders>
              <w:top w:val="nil"/>
              <w:left w:val="single" w:sz="4" w:space="0" w:color="auto"/>
              <w:bottom w:val="single" w:sz="4" w:space="0" w:color="auto"/>
              <w:right w:val="single" w:sz="4" w:space="0" w:color="auto"/>
            </w:tcBorders>
          </w:tcPr>
          <w:p w:rsidR="004C03F1" w:rsidRPr="00CC61F2" w:rsidRDefault="004C03F1" w:rsidP="00746F97">
            <w:pPr>
              <w:pStyle w:val="ConsPlusCell"/>
              <w:jc w:val="center"/>
              <w:rPr>
                <w:rFonts w:ascii="Times New Roman" w:hAnsi="Times New Roman" w:cs="Times New Roman"/>
              </w:rPr>
            </w:pPr>
          </w:p>
        </w:tc>
      </w:tr>
      <w:tr w:rsidR="007B516C" w:rsidRPr="00CC61F2" w:rsidTr="004827B4">
        <w:trPr>
          <w:trHeight w:val="400"/>
          <w:jc w:val="center"/>
        </w:trPr>
        <w:tc>
          <w:tcPr>
            <w:tcW w:w="376" w:type="dxa"/>
            <w:vMerge/>
            <w:tcBorders>
              <w:top w:val="nil"/>
              <w:left w:val="single" w:sz="4" w:space="0" w:color="auto"/>
              <w:bottom w:val="single" w:sz="4" w:space="0" w:color="auto"/>
              <w:right w:val="single" w:sz="4" w:space="0" w:color="auto"/>
            </w:tcBorders>
            <w:vAlign w:val="center"/>
            <w:hideMark/>
          </w:tcPr>
          <w:p w:rsidR="007B516C" w:rsidRPr="00CC61F2" w:rsidRDefault="007B516C">
            <w:pPr>
              <w:rPr>
                <w:sz w:val="20"/>
                <w:szCs w:val="20"/>
              </w:rPr>
            </w:pPr>
          </w:p>
        </w:tc>
        <w:tc>
          <w:tcPr>
            <w:tcW w:w="6157" w:type="dxa"/>
            <w:vMerge/>
            <w:tcBorders>
              <w:top w:val="nil"/>
              <w:left w:val="single" w:sz="4" w:space="0" w:color="auto"/>
              <w:bottom w:val="single" w:sz="4" w:space="0" w:color="auto"/>
              <w:right w:val="single" w:sz="4" w:space="0" w:color="auto"/>
            </w:tcBorders>
            <w:vAlign w:val="center"/>
            <w:hideMark/>
          </w:tcPr>
          <w:p w:rsidR="007B516C" w:rsidRPr="00CC61F2" w:rsidRDefault="007B516C">
            <w:pPr>
              <w:rPr>
                <w:sz w:val="20"/>
                <w:szCs w:val="20"/>
              </w:rPr>
            </w:pPr>
          </w:p>
        </w:tc>
        <w:tc>
          <w:tcPr>
            <w:tcW w:w="357" w:type="dxa"/>
            <w:tcBorders>
              <w:top w:val="nil"/>
              <w:left w:val="single" w:sz="4" w:space="0" w:color="auto"/>
              <w:bottom w:val="single" w:sz="4" w:space="0" w:color="auto"/>
              <w:right w:val="single" w:sz="4" w:space="0" w:color="auto"/>
            </w:tcBorders>
            <w:hideMark/>
          </w:tcPr>
          <w:p w:rsidR="007B516C" w:rsidRPr="00CC61F2" w:rsidRDefault="007B516C">
            <w:pPr>
              <w:pStyle w:val="ConsPlusCell"/>
              <w:rPr>
                <w:rFonts w:ascii="Times New Roman" w:hAnsi="Times New Roman" w:cs="Times New Roman"/>
              </w:rPr>
            </w:pPr>
            <w:r w:rsidRPr="00CC61F2">
              <w:rPr>
                <w:rFonts w:ascii="Times New Roman" w:hAnsi="Times New Roman" w:cs="Times New Roman"/>
              </w:rPr>
              <w:t>О</w:t>
            </w:r>
          </w:p>
        </w:tc>
        <w:tc>
          <w:tcPr>
            <w:tcW w:w="1455" w:type="dxa"/>
            <w:tcBorders>
              <w:top w:val="nil"/>
              <w:left w:val="single" w:sz="4" w:space="0" w:color="auto"/>
              <w:bottom w:val="single" w:sz="4" w:space="0" w:color="auto"/>
              <w:right w:val="single" w:sz="4" w:space="0" w:color="auto"/>
            </w:tcBorders>
          </w:tcPr>
          <w:p w:rsidR="007B516C" w:rsidRPr="007B516C" w:rsidRDefault="007B516C" w:rsidP="007B516C">
            <w:pPr>
              <w:jc w:val="center"/>
              <w:rPr>
                <w:sz w:val="20"/>
                <w:szCs w:val="20"/>
              </w:rPr>
            </w:pPr>
          </w:p>
        </w:tc>
        <w:tc>
          <w:tcPr>
            <w:tcW w:w="1512" w:type="dxa"/>
            <w:tcBorders>
              <w:top w:val="nil"/>
              <w:left w:val="single" w:sz="4" w:space="0" w:color="auto"/>
              <w:bottom w:val="single" w:sz="4" w:space="0" w:color="auto"/>
              <w:right w:val="single" w:sz="4" w:space="0" w:color="auto"/>
            </w:tcBorders>
          </w:tcPr>
          <w:p w:rsidR="007B516C" w:rsidRPr="00CC61F2" w:rsidRDefault="007B516C" w:rsidP="00746F97">
            <w:pPr>
              <w:pStyle w:val="ConsPlusCell"/>
              <w:jc w:val="center"/>
              <w:rPr>
                <w:rFonts w:ascii="Times New Roman" w:hAnsi="Times New Roman" w:cs="Times New Roman"/>
              </w:rPr>
            </w:pPr>
          </w:p>
        </w:tc>
      </w:tr>
      <w:tr w:rsidR="007B516C" w:rsidRPr="00CC61F2" w:rsidTr="004827B4">
        <w:trPr>
          <w:trHeight w:val="400"/>
          <w:jc w:val="center"/>
        </w:trPr>
        <w:tc>
          <w:tcPr>
            <w:tcW w:w="376" w:type="dxa"/>
            <w:vMerge w:val="restart"/>
            <w:tcBorders>
              <w:top w:val="single" w:sz="4" w:space="0" w:color="auto"/>
              <w:left w:val="single" w:sz="4" w:space="0" w:color="auto"/>
              <w:bottom w:val="single" w:sz="4" w:space="0" w:color="auto"/>
              <w:right w:val="single" w:sz="4" w:space="0" w:color="auto"/>
            </w:tcBorders>
            <w:hideMark/>
          </w:tcPr>
          <w:p w:rsidR="007B516C" w:rsidRPr="00CC61F2" w:rsidRDefault="007B516C">
            <w:pPr>
              <w:pStyle w:val="ConsPlusCell"/>
              <w:rPr>
                <w:rFonts w:ascii="Times New Roman" w:hAnsi="Times New Roman" w:cs="Times New Roman"/>
              </w:rPr>
            </w:pPr>
            <w:r w:rsidRPr="00CC61F2">
              <w:rPr>
                <w:rFonts w:ascii="Times New Roman" w:hAnsi="Times New Roman" w:cs="Times New Roman"/>
              </w:rPr>
              <w:t xml:space="preserve">2. </w:t>
            </w:r>
          </w:p>
        </w:tc>
        <w:tc>
          <w:tcPr>
            <w:tcW w:w="6157" w:type="dxa"/>
            <w:vMerge w:val="restart"/>
            <w:tcBorders>
              <w:top w:val="single" w:sz="4" w:space="0" w:color="auto"/>
              <w:left w:val="single" w:sz="4" w:space="0" w:color="auto"/>
              <w:bottom w:val="single" w:sz="4" w:space="0" w:color="auto"/>
              <w:right w:val="single" w:sz="4" w:space="0" w:color="auto"/>
            </w:tcBorders>
            <w:hideMark/>
          </w:tcPr>
          <w:p w:rsidR="007B516C" w:rsidRPr="00CC61F2" w:rsidRDefault="007B516C">
            <w:pPr>
              <w:pStyle w:val="ConsPlusCell"/>
              <w:rPr>
                <w:rFonts w:ascii="Times New Roman" w:hAnsi="Times New Roman" w:cs="Times New Roman"/>
              </w:rPr>
            </w:pPr>
            <w:r w:rsidRPr="00CC61F2">
              <w:rPr>
                <w:rFonts w:ascii="Times New Roman" w:hAnsi="Times New Roman" w:cs="Times New Roman"/>
              </w:rPr>
              <w:t xml:space="preserve">Общая балансовая (остаточная) стоимость недвижимого имущества, находящегося у муниципального учреждения на праве оперативного  </w:t>
            </w:r>
            <w:r w:rsidRPr="00CC61F2">
              <w:rPr>
                <w:rFonts w:ascii="Times New Roman" w:hAnsi="Times New Roman" w:cs="Times New Roman"/>
              </w:rPr>
              <w:br/>
              <w:t xml:space="preserve">управления и переданного в аренду          </w:t>
            </w:r>
          </w:p>
        </w:tc>
        <w:tc>
          <w:tcPr>
            <w:tcW w:w="357" w:type="dxa"/>
            <w:tcBorders>
              <w:top w:val="single" w:sz="4" w:space="0" w:color="auto"/>
              <w:left w:val="single" w:sz="4" w:space="0" w:color="auto"/>
              <w:bottom w:val="single" w:sz="4" w:space="0" w:color="auto"/>
              <w:right w:val="single" w:sz="4" w:space="0" w:color="auto"/>
            </w:tcBorders>
            <w:hideMark/>
          </w:tcPr>
          <w:p w:rsidR="007B516C" w:rsidRPr="00CC61F2" w:rsidRDefault="007B516C">
            <w:pPr>
              <w:pStyle w:val="ConsPlusCell"/>
              <w:rPr>
                <w:rFonts w:ascii="Times New Roman" w:hAnsi="Times New Roman" w:cs="Times New Roman"/>
              </w:rPr>
            </w:pPr>
            <w:r w:rsidRPr="00CC61F2">
              <w:rPr>
                <w:rFonts w:ascii="Times New Roman" w:hAnsi="Times New Roman" w:cs="Times New Roman"/>
              </w:rPr>
              <w:t>Б</w:t>
            </w:r>
          </w:p>
        </w:tc>
        <w:tc>
          <w:tcPr>
            <w:tcW w:w="1455" w:type="dxa"/>
            <w:tcBorders>
              <w:top w:val="single" w:sz="4" w:space="0" w:color="auto"/>
              <w:left w:val="single" w:sz="4" w:space="0" w:color="auto"/>
              <w:bottom w:val="single" w:sz="4" w:space="0" w:color="auto"/>
              <w:right w:val="single" w:sz="4" w:space="0" w:color="auto"/>
            </w:tcBorders>
          </w:tcPr>
          <w:p w:rsidR="007B516C" w:rsidRPr="007B516C" w:rsidRDefault="007B516C" w:rsidP="007B516C">
            <w:pPr>
              <w:jc w:val="center"/>
              <w:rPr>
                <w:sz w:val="20"/>
                <w:szCs w:val="20"/>
              </w:rPr>
            </w:pPr>
          </w:p>
        </w:tc>
        <w:tc>
          <w:tcPr>
            <w:tcW w:w="1512" w:type="dxa"/>
            <w:tcBorders>
              <w:top w:val="single" w:sz="4" w:space="0" w:color="auto"/>
              <w:left w:val="single" w:sz="4" w:space="0" w:color="auto"/>
              <w:bottom w:val="single" w:sz="4" w:space="0" w:color="auto"/>
              <w:right w:val="single" w:sz="4" w:space="0" w:color="auto"/>
            </w:tcBorders>
          </w:tcPr>
          <w:p w:rsidR="007B516C" w:rsidRPr="00CC61F2" w:rsidRDefault="007B516C" w:rsidP="00746F97">
            <w:pPr>
              <w:pStyle w:val="ConsPlusCell"/>
              <w:jc w:val="center"/>
              <w:rPr>
                <w:rFonts w:ascii="Times New Roman" w:hAnsi="Times New Roman" w:cs="Times New Roman"/>
              </w:rPr>
            </w:pPr>
          </w:p>
        </w:tc>
      </w:tr>
      <w:tr w:rsidR="007B516C" w:rsidRPr="00CC61F2" w:rsidTr="004827B4">
        <w:trPr>
          <w:trHeight w:val="400"/>
          <w:jc w:val="center"/>
        </w:trPr>
        <w:tc>
          <w:tcPr>
            <w:tcW w:w="376" w:type="dxa"/>
            <w:vMerge/>
            <w:tcBorders>
              <w:top w:val="single" w:sz="4" w:space="0" w:color="auto"/>
              <w:left w:val="single" w:sz="4" w:space="0" w:color="auto"/>
              <w:bottom w:val="single" w:sz="4" w:space="0" w:color="auto"/>
              <w:right w:val="single" w:sz="4" w:space="0" w:color="auto"/>
            </w:tcBorders>
            <w:vAlign w:val="center"/>
            <w:hideMark/>
          </w:tcPr>
          <w:p w:rsidR="007B516C" w:rsidRPr="00CC61F2" w:rsidRDefault="007B516C">
            <w:pPr>
              <w:rPr>
                <w:sz w:val="20"/>
                <w:szCs w:val="20"/>
              </w:rPr>
            </w:pPr>
          </w:p>
        </w:tc>
        <w:tc>
          <w:tcPr>
            <w:tcW w:w="6157" w:type="dxa"/>
            <w:vMerge/>
            <w:tcBorders>
              <w:top w:val="single" w:sz="4" w:space="0" w:color="auto"/>
              <w:left w:val="single" w:sz="4" w:space="0" w:color="auto"/>
              <w:bottom w:val="single" w:sz="4" w:space="0" w:color="auto"/>
              <w:right w:val="single" w:sz="4" w:space="0" w:color="auto"/>
            </w:tcBorders>
            <w:vAlign w:val="center"/>
            <w:hideMark/>
          </w:tcPr>
          <w:p w:rsidR="007B516C" w:rsidRPr="00CC61F2" w:rsidRDefault="007B516C">
            <w:pPr>
              <w:rPr>
                <w:sz w:val="20"/>
                <w:szCs w:val="20"/>
              </w:rPr>
            </w:pPr>
          </w:p>
        </w:tc>
        <w:tc>
          <w:tcPr>
            <w:tcW w:w="357" w:type="dxa"/>
            <w:tcBorders>
              <w:top w:val="single" w:sz="4" w:space="0" w:color="auto"/>
              <w:left w:val="single" w:sz="4" w:space="0" w:color="auto"/>
              <w:bottom w:val="single" w:sz="4" w:space="0" w:color="auto"/>
              <w:right w:val="single" w:sz="4" w:space="0" w:color="auto"/>
            </w:tcBorders>
            <w:hideMark/>
          </w:tcPr>
          <w:p w:rsidR="007B516C" w:rsidRPr="00CC61F2" w:rsidRDefault="007B516C">
            <w:pPr>
              <w:pStyle w:val="ConsPlusCell"/>
              <w:rPr>
                <w:rFonts w:ascii="Times New Roman" w:hAnsi="Times New Roman" w:cs="Times New Roman"/>
              </w:rPr>
            </w:pPr>
            <w:r w:rsidRPr="00CC61F2">
              <w:rPr>
                <w:rFonts w:ascii="Times New Roman" w:hAnsi="Times New Roman" w:cs="Times New Roman"/>
              </w:rPr>
              <w:t>О</w:t>
            </w:r>
          </w:p>
        </w:tc>
        <w:tc>
          <w:tcPr>
            <w:tcW w:w="1455" w:type="dxa"/>
            <w:tcBorders>
              <w:top w:val="single" w:sz="4" w:space="0" w:color="auto"/>
              <w:left w:val="single" w:sz="4" w:space="0" w:color="auto"/>
              <w:bottom w:val="single" w:sz="4" w:space="0" w:color="auto"/>
              <w:right w:val="single" w:sz="4" w:space="0" w:color="auto"/>
            </w:tcBorders>
          </w:tcPr>
          <w:p w:rsidR="007B516C" w:rsidRPr="007B516C" w:rsidRDefault="007B516C" w:rsidP="007B516C">
            <w:pPr>
              <w:jc w:val="center"/>
              <w:rPr>
                <w:sz w:val="20"/>
                <w:szCs w:val="20"/>
              </w:rPr>
            </w:pPr>
          </w:p>
        </w:tc>
        <w:tc>
          <w:tcPr>
            <w:tcW w:w="1512" w:type="dxa"/>
            <w:tcBorders>
              <w:top w:val="single" w:sz="4" w:space="0" w:color="auto"/>
              <w:left w:val="single" w:sz="4" w:space="0" w:color="auto"/>
              <w:bottom w:val="single" w:sz="4" w:space="0" w:color="auto"/>
              <w:right w:val="single" w:sz="4" w:space="0" w:color="auto"/>
            </w:tcBorders>
          </w:tcPr>
          <w:p w:rsidR="007B516C" w:rsidRPr="00CC61F2" w:rsidRDefault="007B516C" w:rsidP="00746F97">
            <w:pPr>
              <w:pStyle w:val="ConsPlusCell"/>
              <w:jc w:val="center"/>
              <w:rPr>
                <w:rFonts w:ascii="Times New Roman" w:hAnsi="Times New Roman" w:cs="Times New Roman"/>
              </w:rPr>
            </w:pPr>
          </w:p>
        </w:tc>
      </w:tr>
      <w:tr w:rsidR="007B516C" w:rsidRPr="00CC61F2" w:rsidTr="004827B4">
        <w:trPr>
          <w:trHeight w:val="400"/>
          <w:jc w:val="center"/>
        </w:trPr>
        <w:tc>
          <w:tcPr>
            <w:tcW w:w="376" w:type="dxa"/>
            <w:vMerge w:val="restart"/>
            <w:tcBorders>
              <w:top w:val="single" w:sz="4" w:space="0" w:color="auto"/>
              <w:left w:val="single" w:sz="4" w:space="0" w:color="auto"/>
              <w:bottom w:val="single" w:sz="4" w:space="0" w:color="auto"/>
              <w:right w:val="single" w:sz="4" w:space="0" w:color="auto"/>
            </w:tcBorders>
            <w:hideMark/>
          </w:tcPr>
          <w:p w:rsidR="007B516C" w:rsidRPr="00CC61F2" w:rsidRDefault="007B516C">
            <w:pPr>
              <w:pStyle w:val="ConsPlusCell"/>
              <w:rPr>
                <w:rFonts w:ascii="Times New Roman" w:hAnsi="Times New Roman" w:cs="Times New Roman"/>
              </w:rPr>
            </w:pPr>
            <w:r w:rsidRPr="00CC61F2">
              <w:rPr>
                <w:rFonts w:ascii="Times New Roman" w:hAnsi="Times New Roman" w:cs="Times New Roman"/>
              </w:rPr>
              <w:t xml:space="preserve">3. </w:t>
            </w:r>
          </w:p>
        </w:tc>
        <w:tc>
          <w:tcPr>
            <w:tcW w:w="6157" w:type="dxa"/>
            <w:vMerge w:val="restart"/>
            <w:tcBorders>
              <w:top w:val="single" w:sz="4" w:space="0" w:color="auto"/>
              <w:left w:val="single" w:sz="4" w:space="0" w:color="auto"/>
              <w:bottom w:val="single" w:sz="4" w:space="0" w:color="auto"/>
              <w:right w:val="single" w:sz="4" w:space="0" w:color="auto"/>
            </w:tcBorders>
            <w:hideMark/>
          </w:tcPr>
          <w:p w:rsidR="007B516C" w:rsidRPr="00CC61F2" w:rsidRDefault="007B516C">
            <w:pPr>
              <w:pStyle w:val="ConsPlusCell"/>
              <w:rPr>
                <w:rFonts w:ascii="Times New Roman" w:hAnsi="Times New Roman" w:cs="Times New Roman"/>
              </w:rPr>
            </w:pPr>
            <w:r w:rsidRPr="00CC61F2">
              <w:rPr>
                <w:rFonts w:ascii="Times New Roman" w:hAnsi="Times New Roman" w:cs="Times New Roman"/>
              </w:rPr>
              <w:t xml:space="preserve">Общая балансовая (остаточная) стоимость недвижимого имущества, находящегося у муниципального учреждения на праве оперативного  </w:t>
            </w:r>
            <w:r w:rsidRPr="00CC61F2">
              <w:rPr>
                <w:rFonts w:ascii="Times New Roman" w:hAnsi="Times New Roman" w:cs="Times New Roman"/>
              </w:rPr>
              <w:br/>
              <w:t xml:space="preserve">управления и переданного в безвозмездное пользование                                      </w:t>
            </w:r>
          </w:p>
        </w:tc>
        <w:tc>
          <w:tcPr>
            <w:tcW w:w="357" w:type="dxa"/>
            <w:tcBorders>
              <w:top w:val="single" w:sz="4" w:space="0" w:color="auto"/>
              <w:left w:val="single" w:sz="4" w:space="0" w:color="auto"/>
              <w:bottom w:val="single" w:sz="4" w:space="0" w:color="auto"/>
              <w:right w:val="single" w:sz="4" w:space="0" w:color="auto"/>
            </w:tcBorders>
            <w:hideMark/>
          </w:tcPr>
          <w:p w:rsidR="007B516C" w:rsidRPr="00CC61F2" w:rsidRDefault="007B516C">
            <w:pPr>
              <w:pStyle w:val="ConsPlusCell"/>
              <w:rPr>
                <w:rFonts w:ascii="Times New Roman" w:hAnsi="Times New Roman" w:cs="Times New Roman"/>
              </w:rPr>
            </w:pPr>
            <w:r w:rsidRPr="00CC61F2">
              <w:rPr>
                <w:rFonts w:ascii="Times New Roman" w:hAnsi="Times New Roman" w:cs="Times New Roman"/>
              </w:rPr>
              <w:t>Б</w:t>
            </w:r>
          </w:p>
        </w:tc>
        <w:tc>
          <w:tcPr>
            <w:tcW w:w="1455" w:type="dxa"/>
            <w:tcBorders>
              <w:top w:val="single" w:sz="4" w:space="0" w:color="auto"/>
              <w:left w:val="single" w:sz="4" w:space="0" w:color="auto"/>
              <w:bottom w:val="single" w:sz="4" w:space="0" w:color="auto"/>
              <w:right w:val="single" w:sz="4" w:space="0" w:color="auto"/>
            </w:tcBorders>
          </w:tcPr>
          <w:p w:rsidR="007B516C" w:rsidRPr="007B516C" w:rsidRDefault="007B516C" w:rsidP="007B516C">
            <w:pPr>
              <w:jc w:val="center"/>
              <w:rPr>
                <w:sz w:val="20"/>
                <w:szCs w:val="20"/>
              </w:rPr>
            </w:pPr>
          </w:p>
        </w:tc>
        <w:tc>
          <w:tcPr>
            <w:tcW w:w="1512" w:type="dxa"/>
            <w:tcBorders>
              <w:top w:val="single" w:sz="4" w:space="0" w:color="auto"/>
              <w:left w:val="single" w:sz="4" w:space="0" w:color="auto"/>
              <w:bottom w:val="single" w:sz="4" w:space="0" w:color="auto"/>
              <w:right w:val="single" w:sz="4" w:space="0" w:color="auto"/>
            </w:tcBorders>
          </w:tcPr>
          <w:p w:rsidR="007B516C" w:rsidRPr="00CC61F2" w:rsidRDefault="007B516C" w:rsidP="00746F97">
            <w:pPr>
              <w:pStyle w:val="ConsPlusCell"/>
              <w:jc w:val="center"/>
              <w:rPr>
                <w:rFonts w:ascii="Times New Roman" w:hAnsi="Times New Roman" w:cs="Times New Roman"/>
              </w:rPr>
            </w:pPr>
          </w:p>
        </w:tc>
      </w:tr>
      <w:tr w:rsidR="007B516C" w:rsidRPr="00CC61F2" w:rsidTr="004827B4">
        <w:trPr>
          <w:trHeight w:val="277"/>
          <w:jc w:val="center"/>
        </w:trPr>
        <w:tc>
          <w:tcPr>
            <w:tcW w:w="376" w:type="dxa"/>
            <w:vMerge/>
            <w:tcBorders>
              <w:top w:val="single" w:sz="4" w:space="0" w:color="auto"/>
              <w:left w:val="single" w:sz="4" w:space="0" w:color="auto"/>
              <w:bottom w:val="single" w:sz="4" w:space="0" w:color="auto"/>
              <w:right w:val="single" w:sz="4" w:space="0" w:color="auto"/>
            </w:tcBorders>
            <w:vAlign w:val="center"/>
            <w:hideMark/>
          </w:tcPr>
          <w:p w:rsidR="007B516C" w:rsidRPr="00CC61F2" w:rsidRDefault="007B516C">
            <w:pPr>
              <w:rPr>
                <w:sz w:val="20"/>
                <w:szCs w:val="20"/>
              </w:rPr>
            </w:pPr>
          </w:p>
        </w:tc>
        <w:tc>
          <w:tcPr>
            <w:tcW w:w="6157" w:type="dxa"/>
            <w:vMerge/>
            <w:tcBorders>
              <w:top w:val="single" w:sz="4" w:space="0" w:color="auto"/>
              <w:left w:val="single" w:sz="4" w:space="0" w:color="auto"/>
              <w:bottom w:val="single" w:sz="4" w:space="0" w:color="auto"/>
              <w:right w:val="single" w:sz="4" w:space="0" w:color="auto"/>
            </w:tcBorders>
            <w:vAlign w:val="center"/>
            <w:hideMark/>
          </w:tcPr>
          <w:p w:rsidR="007B516C" w:rsidRPr="00CC61F2" w:rsidRDefault="007B516C">
            <w:pPr>
              <w:rPr>
                <w:sz w:val="20"/>
                <w:szCs w:val="20"/>
              </w:rPr>
            </w:pPr>
          </w:p>
        </w:tc>
        <w:tc>
          <w:tcPr>
            <w:tcW w:w="357" w:type="dxa"/>
            <w:tcBorders>
              <w:top w:val="nil"/>
              <w:left w:val="single" w:sz="4" w:space="0" w:color="auto"/>
              <w:bottom w:val="single" w:sz="4" w:space="0" w:color="auto"/>
              <w:right w:val="single" w:sz="4" w:space="0" w:color="auto"/>
            </w:tcBorders>
            <w:hideMark/>
          </w:tcPr>
          <w:p w:rsidR="007B516C" w:rsidRPr="00CC61F2" w:rsidRDefault="007B516C">
            <w:pPr>
              <w:pStyle w:val="ConsPlusCell"/>
              <w:rPr>
                <w:rFonts w:ascii="Times New Roman" w:hAnsi="Times New Roman" w:cs="Times New Roman"/>
              </w:rPr>
            </w:pPr>
            <w:r w:rsidRPr="00CC61F2">
              <w:rPr>
                <w:rFonts w:ascii="Times New Roman" w:hAnsi="Times New Roman" w:cs="Times New Roman"/>
              </w:rPr>
              <w:t>О</w:t>
            </w:r>
          </w:p>
        </w:tc>
        <w:tc>
          <w:tcPr>
            <w:tcW w:w="1455" w:type="dxa"/>
            <w:tcBorders>
              <w:top w:val="nil"/>
              <w:left w:val="single" w:sz="4" w:space="0" w:color="auto"/>
              <w:bottom w:val="single" w:sz="4" w:space="0" w:color="auto"/>
              <w:right w:val="single" w:sz="4" w:space="0" w:color="auto"/>
            </w:tcBorders>
          </w:tcPr>
          <w:p w:rsidR="007B516C" w:rsidRPr="007B516C" w:rsidRDefault="007B516C" w:rsidP="007B516C">
            <w:pPr>
              <w:jc w:val="center"/>
              <w:rPr>
                <w:sz w:val="20"/>
                <w:szCs w:val="20"/>
              </w:rPr>
            </w:pPr>
          </w:p>
        </w:tc>
        <w:tc>
          <w:tcPr>
            <w:tcW w:w="1512" w:type="dxa"/>
            <w:tcBorders>
              <w:top w:val="nil"/>
              <w:left w:val="single" w:sz="4" w:space="0" w:color="auto"/>
              <w:bottom w:val="single" w:sz="4" w:space="0" w:color="auto"/>
              <w:right w:val="single" w:sz="4" w:space="0" w:color="auto"/>
            </w:tcBorders>
          </w:tcPr>
          <w:p w:rsidR="007B516C" w:rsidRPr="00CC61F2" w:rsidRDefault="007B516C" w:rsidP="00746F97">
            <w:pPr>
              <w:pStyle w:val="ConsPlusCell"/>
              <w:jc w:val="center"/>
              <w:rPr>
                <w:rFonts w:ascii="Times New Roman" w:hAnsi="Times New Roman" w:cs="Times New Roman"/>
              </w:rPr>
            </w:pPr>
          </w:p>
        </w:tc>
      </w:tr>
      <w:tr w:rsidR="009413E1" w:rsidRPr="00CC61F2" w:rsidTr="00DF5BE1">
        <w:trPr>
          <w:trHeight w:val="400"/>
          <w:jc w:val="center"/>
        </w:trPr>
        <w:tc>
          <w:tcPr>
            <w:tcW w:w="376" w:type="dxa"/>
            <w:vMerge w:val="restart"/>
            <w:tcBorders>
              <w:top w:val="nil"/>
              <w:left w:val="single" w:sz="4" w:space="0" w:color="auto"/>
              <w:bottom w:val="single" w:sz="4" w:space="0" w:color="auto"/>
              <w:right w:val="single" w:sz="4" w:space="0" w:color="auto"/>
            </w:tcBorders>
            <w:hideMark/>
          </w:tcPr>
          <w:p w:rsidR="009413E1" w:rsidRPr="00CC61F2" w:rsidRDefault="009413E1" w:rsidP="009413E1">
            <w:pPr>
              <w:pStyle w:val="ConsPlusCell"/>
              <w:rPr>
                <w:rFonts w:ascii="Times New Roman" w:hAnsi="Times New Roman" w:cs="Times New Roman"/>
              </w:rPr>
            </w:pPr>
            <w:r w:rsidRPr="00CC61F2">
              <w:rPr>
                <w:rFonts w:ascii="Times New Roman" w:hAnsi="Times New Roman" w:cs="Times New Roman"/>
              </w:rPr>
              <w:t xml:space="preserve">4. </w:t>
            </w:r>
          </w:p>
        </w:tc>
        <w:tc>
          <w:tcPr>
            <w:tcW w:w="6157" w:type="dxa"/>
            <w:vMerge w:val="restart"/>
            <w:tcBorders>
              <w:top w:val="nil"/>
              <w:left w:val="single" w:sz="4" w:space="0" w:color="auto"/>
              <w:bottom w:val="single" w:sz="4" w:space="0" w:color="auto"/>
              <w:right w:val="single" w:sz="4" w:space="0" w:color="auto"/>
            </w:tcBorders>
            <w:hideMark/>
          </w:tcPr>
          <w:p w:rsidR="009413E1" w:rsidRPr="00CC61F2" w:rsidRDefault="009413E1" w:rsidP="009413E1">
            <w:pPr>
              <w:pStyle w:val="ConsPlusCell"/>
              <w:rPr>
                <w:rFonts w:ascii="Times New Roman" w:hAnsi="Times New Roman" w:cs="Times New Roman"/>
              </w:rPr>
            </w:pPr>
            <w:r w:rsidRPr="00CC61F2">
              <w:rPr>
                <w:rFonts w:ascii="Times New Roman" w:hAnsi="Times New Roman" w:cs="Times New Roman"/>
              </w:rPr>
              <w:t xml:space="preserve">Общая балансовая (остаточная) стоимость движимого имущества, находящегося у муниципального учреждения на праве оперативного управления      </w:t>
            </w:r>
          </w:p>
        </w:tc>
        <w:tc>
          <w:tcPr>
            <w:tcW w:w="357" w:type="dxa"/>
            <w:tcBorders>
              <w:top w:val="nil"/>
              <w:left w:val="single" w:sz="4" w:space="0" w:color="auto"/>
              <w:bottom w:val="single" w:sz="4" w:space="0" w:color="auto"/>
              <w:right w:val="single" w:sz="4" w:space="0" w:color="auto"/>
            </w:tcBorders>
            <w:hideMark/>
          </w:tcPr>
          <w:p w:rsidR="009413E1" w:rsidRPr="00CC61F2" w:rsidRDefault="009413E1" w:rsidP="009413E1">
            <w:pPr>
              <w:pStyle w:val="ConsPlusCell"/>
              <w:rPr>
                <w:rFonts w:ascii="Times New Roman" w:hAnsi="Times New Roman" w:cs="Times New Roman"/>
              </w:rPr>
            </w:pPr>
            <w:r w:rsidRPr="00CC61F2">
              <w:rPr>
                <w:rFonts w:ascii="Times New Roman" w:hAnsi="Times New Roman" w:cs="Times New Roman"/>
              </w:rPr>
              <w:t>Б</w:t>
            </w:r>
          </w:p>
        </w:tc>
        <w:tc>
          <w:tcPr>
            <w:tcW w:w="1455" w:type="dxa"/>
            <w:tcBorders>
              <w:top w:val="nil"/>
              <w:left w:val="single" w:sz="4" w:space="0" w:color="auto"/>
              <w:bottom w:val="single" w:sz="4" w:space="0" w:color="auto"/>
              <w:right w:val="single" w:sz="4" w:space="0" w:color="auto"/>
            </w:tcBorders>
            <w:vAlign w:val="center"/>
          </w:tcPr>
          <w:p w:rsidR="009413E1" w:rsidRPr="00CC61F2" w:rsidRDefault="009413E1" w:rsidP="009413E1">
            <w:pPr>
              <w:pStyle w:val="ConsPlusCell"/>
              <w:jc w:val="both"/>
              <w:rPr>
                <w:rFonts w:ascii="Times New Roman" w:hAnsi="Times New Roman" w:cs="Times New Roman"/>
              </w:rPr>
            </w:pPr>
            <w:r>
              <w:rPr>
                <w:rFonts w:ascii="Times New Roman" w:hAnsi="Times New Roman" w:cs="Times New Roman"/>
              </w:rPr>
              <w:t>23258311,52</w:t>
            </w:r>
          </w:p>
        </w:tc>
        <w:tc>
          <w:tcPr>
            <w:tcW w:w="1512" w:type="dxa"/>
            <w:tcBorders>
              <w:top w:val="nil"/>
              <w:left w:val="single" w:sz="4" w:space="0" w:color="auto"/>
              <w:bottom w:val="single" w:sz="4" w:space="0" w:color="auto"/>
              <w:right w:val="single" w:sz="4" w:space="0" w:color="auto"/>
            </w:tcBorders>
            <w:vAlign w:val="center"/>
          </w:tcPr>
          <w:p w:rsidR="009413E1" w:rsidRPr="00CC61F2" w:rsidRDefault="009413E1" w:rsidP="009413E1">
            <w:pPr>
              <w:pStyle w:val="ConsPlusCell"/>
              <w:jc w:val="both"/>
              <w:rPr>
                <w:rFonts w:ascii="Times New Roman" w:hAnsi="Times New Roman" w:cs="Times New Roman"/>
              </w:rPr>
            </w:pPr>
            <w:r>
              <w:rPr>
                <w:rFonts w:ascii="Times New Roman" w:hAnsi="Times New Roman" w:cs="Times New Roman"/>
              </w:rPr>
              <w:t>23419895,21</w:t>
            </w:r>
          </w:p>
        </w:tc>
      </w:tr>
      <w:tr w:rsidR="009413E1" w:rsidRPr="00CC61F2" w:rsidTr="00DF5BE1">
        <w:trPr>
          <w:jc w:val="center"/>
        </w:trPr>
        <w:tc>
          <w:tcPr>
            <w:tcW w:w="376" w:type="dxa"/>
            <w:vMerge/>
            <w:tcBorders>
              <w:top w:val="nil"/>
              <w:left w:val="single" w:sz="4" w:space="0" w:color="auto"/>
              <w:bottom w:val="single" w:sz="4" w:space="0" w:color="auto"/>
              <w:right w:val="single" w:sz="4" w:space="0" w:color="auto"/>
            </w:tcBorders>
            <w:vAlign w:val="center"/>
            <w:hideMark/>
          </w:tcPr>
          <w:p w:rsidR="009413E1" w:rsidRPr="00CC61F2" w:rsidRDefault="009413E1" w:rsidP="009413E1">
            <w:pPr>
              <w:rPr>
                <w:sz w:val="20"/>
                <w:szCs w:val="20"/>
              </w:rPr>
            </w:pPr>
          </w:p>
        </w:tc>
        <w:tc>
          <w:tcPr>
            <w:tcW w:w="6157" w:type="dxa"/>
            <w:vMerge/>
            <w:tcBorders>
              <w:top w:val="nil"/>
              <w:left w:val="single" w:sz="4" w:space="0" w:color="auto"/>
              <w:bottom w:val="single" w:sz="4" w:space="0" w:color="auto"/>
              <w:right w:val="single" w:sz="4" w:space="0" w:color="auto"/>
            </w:tcBorders>
            <w:vAlign w:val="center"/>
            <w:hideMark/>
          </w:tcPr>
          <w:p w:rsidR="009413E1" w:rsidRPr="00CC61F2" w:rsidRDefault="009413E1" w:rsidP="009413E1">
            <w:pPr>
              <w:rPr>
                <w:sz w:val="20"/>
                <w:szCs w:val="20"/>
              </w:rPr>
            </w:pPr>
          </w:p>
        </w:tc>
        <w:tc>
          <w:tcPr>
            <w:tcW w:w="357" w:type="dxa"/>
            <w:tcBorders>
              <w:top w:val="nil"/>
              <w:left w:val="single" w:sz="4" w:space="0" w:color="auto"/>
              <w:bottom w:val="single" w:sz="4" w:space="0" w:color="auto"/>
              <w:right w:val="single" w:sz="4" w:space="0" w:color="auto"/>
            </w:tcBorders>
            <w:hideMark/>
          </w:tcPr>
          <w:p w:rsidR="009413E1" w:rsidRPr="00CC61F2" w:rsidRDefault="009413E1" w:rsidP="009413E1">
            <w:pPr>
              <w:pStyle w:val="ConsPlusCell"/>
              <w:rPr>
                <w:rFonts w:ascii="Times New Roman" w:hAnsi="Times New Roman" w:cs="Times New Roman"/>
              </w:rPr>
            </w:pPr>
            <w:r w:rsidRPr="00CC61F2">
              <w:rPr>
                <w:rFonts w:ascii="Times New Roman" w:hAnsi="Times New Roman" w:cs="Times New Roman"/>
              </w:rPr>
              <w:t>О</w:t>
            </w:r>
          </w:p>
        </w:tc>
        <w:tc>
          <w:tcPr>
            <w:tcW w:w="1455" w:type="dxa"/>
            <w:tcBorders>
              <w:top w:val="nil"/>
              <w:left w:val="single" w:sz="4" w:space="0" w:color="auto"/>
              <w:bottom w:val="single" w:sz="4" w:space="0" w:color="auto"/>
              <w:right w:val="single" w:sz="4" w:space="0" w:color="auto"/>
            </w:tcBorders>
            <w:vAlign w:val="center"/>
          </w:tcPr>
          <w:p w:rsidR="009413E1" w:rsidRPr="00CC61F2" w:rsidRDefault="009413E1" w:rsidP="009413E1">
            <w:pPr>
              <w:pStyle w:val="ConsPlusCell"/>
              <w:jc w:val="both"/>
              <w:rPr>
                <w:rFonts w:ascii="Times New Roman" w:hAnsi="Times New Roman" w:cs="Times New Roman"/>
              </w:rPr>
            </w:pPr>
            <w:r>
              <w:rPr>
                <w:rFonts w:ascii="Times New Roman" w:hAnsi="Times New Roman" w:cs="Times New Roman"/>
              </w:rPr>
              <w:t>8450322,01</w:t>
            </w:r>
          </w:p>
        </w:tc>
        <w:tc>
          <w:tcPr>
            <w:tcW w:w="1512" w:type="dxa"/>
            <w:tcBorders>
              <w:top w:val="nil"/>
              <w:left w:val="single" w:sz="4" w:space="0" w:color="auto"/>
              <w:bottom w:val="single" w:sz="4" w:space="0" w:color="auto"/>
              <w:right w:val="single" w:sz="4" w:space="0" w:color="auto"/>
            </w:tcBorders>
            <w:vAlign w:val="center"/>
          </w:tcPr>
          <w:p w:rsidR="009413E1" w:rsidRPr="00CC61F2" w:rsidRDefault="009413E1" w:rsidP="009413E1">
            <w:pPr>
              <w:pStyle w:val="ConsPlusCell"/>
              <w:jc w:val="both"/>
              <w:rPr>
                <w:rFonts w:ascii="Times New Roman" w:hAnsi="Times New Roman" w:cs="Times New Roman"/>
              </w:rPr>
            </w:pPr>
            <w:r>
              <w:rPr>
                <w:rFonts w:ascii="Times New Roman" w:hAnsi="Times New Roman" w:cs="Times New Roman"/>
              </w:rPr>
              <w:t>6136685,05</w:t>
            </w:r>
          </w:p>
        </w:tc>
      </w:tr>
      <w:tr w:rsidR="007B516C" w:rsidRPr="00CC61F2" w:rsidTr="007B516C">
        <w:trPr>
          <w:trHeight w:val="400"/>
          <w:jc w:val="center"/>
        </w:trPr>
        <w:tc>
          <w:tcPr>
            <w:tcW w:w="376" w:type="dxa"/>
            <w:vMerge w:val="restart"/>
            <w:tcBorders>
              <w:top w:val="nil"/>
              <w:left w:val="single" w:sz="4" w:space="0" w:color="auto"/>
              <w:bottom w:val="single" w:sz="4" w:space="0" w:color="auto"/>
              <w:right w:val="single" w:sz="4" w:space="0" w:color="auto"/>
            </w:tcBorders>
            <w:hideMark/>
          </w:tcPr>
          <w:p w:rsidR="007B516C" w:rsidRPr="00CC61F2" w:rsidRDefault="007B516C">
            <w:pPr>
              <w:pStyle w:val="ConsPlusCell"/>
              <w:rPr>
                <w:rFonts w:ascii="Times New Roman" w:hAnsi="Times New Roman" w:cs="Times New Roman"/>
              </w:rPr>
            </w:pPr>
            <w:r w:rsidRPr="00CC61F2">
              <w:rPr>
                <w:rFonts w:ascii="Times New Roman" w:hAnsi="Times New Roman" w:cs="Times New Roman"/>
              </w:rPr>
              <w:t xml:space="preserve">5. </w:t>
            </w:r>
          </w:p>
        </w:tc>
        <w:tc>
          <w:tcPr>
            <w:tcW w:w="6157" w:type="dxa"/>
            <w:vMerge w:val="restart"/>
            <w:tcBorders>
              <w:top w:val="nil"/>
              <w:left w:val="single" w:sz="4" w:space="0" w:color="auto"/>
              <w:bottom w:val="single" w:sz="4" w:space="0" w:color="auto"/>
              <w:right w:val="single" w:sz="4" w:space="0" w:color="auto"/>
            </w:tcBorders>
            <w:hideMark/>
          </w:tcPr>
          <w:p w:rsidR="007B516C" w:rsidRPr="00CC61F2" w:rsidRDefault="007B516C">
            <w:pPr>
              <w:pStyle w:val="ConsPlusCell"/>
              <w:rPr>
                <w:rFonts w:ascii="Times New Roman" w:hAnsi="Times New Roman" w:cs="Times New Roman"/>
              </w:rPr>
            </w:pPr>
            <w:r w:rsidRPr="00CC61F2">
              <w:rPr>
                <w:rFonts w:ascii="Times New Roman" w:hAnsi="Times New Roman" w:cs="Times New Roman"/>
              </w:rPr>
              <w:t xml:space="preserve">Общая балансовая (остаточная) стоимость движимого имущества, находящегося у муниципального учреждения на праве оперативного управления и переданного в аренду                             </w:t>
            </w:r>
          </w:p>
        </w:tc>
        <w:tc>
          <w:tcPr>
            <w:tcW w:w="357" w:type="dxa"/>
            <w:tcBorders>
              <w:top w:val="nil"/>
              <w:left w:val="single" w:sz="4" w:space="0" w:color="auto"/>
              <w:bottom w:val="single" w:sz="4" w:space="0" w:color="auto"/>
              <w:right w:val="single" w:sz="4" w:space="0" w:color="auto"/>
            </w:tcBorders>
            <w:hideMark/>
          </w:tcPr>
          <w:p w:rsidR="007B516C" w:rsidRPr="00CC61F2" w:rsidRDefault="007B516C">
            <w:pPr>
              <w:pStyle w:val="ConsPlusCell"/>
              <w:rPr>
                <w:rFonts w:ascii="Times New Roman" w:hAnsi="Times New Roman" w:cs="Times New Roman"/>
              </w:rPr>
            </w:pPr>
            <w:r w:rsidRPr="00CC61F2">
              <w:rPr>
                <w:rFonts w:ascii="Times New Roman" w:hAnsi="Times New Roman" w:cs="Times New Roman"/>
              </w:rPr>
              <w:t>Б</w:t>
            </w:r>
          </w:p>
        </w:tc>
        <w:tc>
          <w:tcPr>
            <w:tcW w:w="1455" w:type="dxa"/>
            <w:tcBorders>
              <w:top w:val="nil"/>
              <w:left w:val="single" w:sz="4" w:space="0" w:color="auto"/>
              <w:bottom w:val="single" w:sz="4" w:space="0" w:color="auto"/>
              <w:right w:val="single" w:sz="4" w:space="0" w:color="auto"/>
            </w:tcBorders>
          </w:tcPr>
          <w:p w:rsidR="007B516C" w:rsidRPr="007B516C" w:rsidRDefault="007B516C" w:rsidP="007B516C">
            <w:pPr>
              <w:jc w:val="center"/>
              <w:rPr>
                <w:sz w:val="20"/>
                <w:szCs w:val="20"/>
              </w:rPr>
            </w:pPr>
          </w:p>
        </w:tc>
        <w:tc>
          <w:tcPr>
            <w:tcW w:w="1512" w:type="dxa"/>
            <w:tcBorders>
              <w:top w:val="nil"/>
              <w:left w:val="single" w:sz="4" w:space="0" w:color="auto"/>
              <w:bottom w:val="single" w:sz="4" w:space="0" w:color="auto"/>
              <w:right w:val="single" w:sz="4" w:space="0" w:color="auto"/>
            </w:tcBorders>
            <w:vAlign w:val="center"/>
          </w:tcPr>
          <w:p w:rsidR="007B516C" w:rsidRPr="00CC61F2" w:rsidRDefault="007B516C" w:rsidP="004C1CF8">
            <w:pPr>
              <w:pStyle w:val="ConsPlusCell"/>
              <w:jc w:val="center"/>
              <w:rPr>
                <w:rFonts w:ascii="Times New Roman" w:hAnsi="Times New Roman" w:cs="Times New Roman"/>
              </w:rPr>
            </w:pPr>
          </w:p>
        </w:tc>
      </w:tr>
      <w:tr w:rsidR="007B516C" w:rsidRPr="00CC61F2" w:rsidTr="007B516C">
        <w:trPr>
          <w:trHeight w:val="311"/>
          <w:jc w:val="center"/>
        </w:trPr>
        <w:tc>
          <w:tcPr>
            <w:tcW w:w="376" w:type="dxa"/>
            <w:vMerge/>
            <w:tcBorders>
              <w:top w:val="nil"/>
              <w:left w:val="single" w:sz="4" w:space="0" w:color="auto"/>
              <w:bottom w:val="single" w:sz="4" w:space="0" w:color="auto"/>
              <w:right w:val="single" w:sz="4" w:space="0" w:color="auto"/>
            </w:tcBorders>
            <w:vAlign w:val="center"/>
            <w:hideMark/>
          </w:tcPr>
          <w:p w:rsidR="007B516C" w:rsidRPr="00CC61F2" w:rsidRDefault="007B516C">
            <w:pPr>
              <w:rPr>
                <w:sz w:val="20"/>
                <w:szCs w:val="20"/>
              </w:rPr>
            </w:pPr>
          </w:p>
        </w:tc>
        <w:tc>
          <w:tcPr>
            <w:tcW w:w="6157" w:type="dxa"/>
            <w:vMerge/>
            <w:tcBorders>
              <w:top w:val="nil"/>
              <w:left w:val="single" w:sz="4" w:space="0" w:color="auto"/>
              <w:bottom w:val="single" w:sz="4" w:space="0" w:color="auto"/>
              <w:right w:val="single" w:sz="4" w:space="0" w:color="auto"/>
            </w:tcBorders>
            <w:vAlign w:val="center"/>
            <w:hideMark/>
          </w:tcPr>
          <w:p w:rsidR="007B516C" w:rsidRPr="00CC61F2" w:rsidRDefault="007B516C">
            <w:pPr>
              <w:rPr>
                <w:sz w:val="20"/>
                <w:szCs w:val="20"/>
              </w:rPr>
            </w:pPr>
          </w:p>
        </w:tc>
        <w:tc>
          <w:tcPr>
            <w:tcW w:w="357" w:type="dxa"/>
            <w:tcBorders>
              <w:top w:val="nil"/>
              <w:left w:val="single" w:sz="4" w:space="0" w:color="auto"/>
              <w:bottom w:val="single" w:sz="4" w:space="0" w:color="auto"/>
              <w:right w:val="single" w:sz="4" w:space="0" w:color="auto"/>
            </w:tcBorders>
            <w:hideMark/>
          </w:tcPr>
          <w:p w:rsidR="007B516C" w:rsidRPr="00CC61F2" w:rsidRDefault="007B516C">
            <w:pPr>
              <w:pStyle w:val="ConsPlusCell"/>
              <w:rPr>
                <w:rFonts w:ascii="Times New Roman" w:hAnsi="Times New Roman" w:cs="Times New Roman"/>
              </w:rPr>
            </w:pPr>
            <w:r w:rsidRPr="00CC61F2">
              <w:rPr>
                <w:rFonts w:ascii="Times New Roman" w:hAnsi="Times New Roman" w:cs="Times New Roman"/>
              </w:rPr>
              <w:t>О</w:t>
            </w:r>
          </w:p>
        </w:tc>
        <w:tc>
          <w:tcPr>
            <w:tcW w:w="1455" w:type="dxa"/>
            <w:tcBorders>
              <w:top w:val="nil"/>
              <w:left w:val="single" w:sz="4" w:space="0" w:color="auto"/>
              <w:bottom w:val="single" w:sz="4" w:space="0" w:color="auto"/>
              <w:right w:val="single" w:sz="4" w:space="0" w:color="auto"/>
            </w:tcBorders>
          </w:tcPr>
          <w:p w:rsidR="007B516C" w:rsidRPr="007B516C" w:rsidRDefault="007B516C" w:rsidP="007B516C">
            <w:pPr>
              <w:jc w:val="center"/>
              <w:rPr>
                <w:sz w:val="20"/>
                <w:szCs w:val="20"/>
              </w:rPr>
            </w:pPr>
          </w:p>
        </w:tc>
        <w:tc>
          <w:tcPr>
            <w:tcW w:w="1512" w:type="dxa"/>
            <w:tcBorders>
              <w:top w:val="nil"/>
              <w:left w:val="single" w:sz="4" w:space="0" w:color="auto"/>
              <w:bottom w:val="single" w:sz="4" w:space="0" w:color="auto"/>
              <w:right w:val="single" w:sz="4" w:space="0" w:color="auto"/>
            </w:tcBorders>
            <w:vAlign w:val="center"/>
          </w:tcPr>
          <w:p w:rsidR="007B516C" w:rsidRPr="00CC61F2" w:rsidRDefault="007B516C" w:rsidP="004C1CF8">
            <w:pPr>
              <w:pStyle w:val="ConsPlusCell"/>
              <w:jc w:val="center"/>
              <w:rPr>
                <w:rFonts w:ascii="Times New Roman" w:hAnsi="Times New Roman" w:cs="Times New Roman"/>
              </w:rPr>
            </w:pPr>
          </w:p>
        </w:tc>
      </w:tr>
      <w:tr w:rsidR="004C03F1" w:rsidRPr="00CC61F2" w:rsidTr="00456909">
        <w:trPr>
          <w:trHeight w:val="400"/>
          <w:jc w:val="center"/>
        </w:trPr>
        <w:tc>
          <w:tcPr>
            <w:tcW w:w="376" w:type="dxa"/>
            <w:vMerge w:val="restart"/>
            <w:tcBorders>
              <w:top w:val="single" w:sz="4" w:space="0" w:color="auto"/>
              <w:left w:val="single" w:sz="4" w:space="0" w:color="auto"/>
              <w:bottom w:val="single" w:sz="4" w:space="0" w:color="auto"/>
              <w:right w:val="single" w:sz="4" w:space="0" w:color="auto"/>
            </w:tcBorders>
            <w:hideMark/>
          </w:tcPr>
          <w:p w:rsidR="004C03F1" w:rsidRPr="00CC61F2" w:rsidRDefault="004C03F1">
            <w:pPr>
              <w:pStyle w:val="ConsPlusCell"/>
              <w:rPr>
                <w:rFonts w:ascii="Times New Roman" w:hAnsi="Times New Roman" w:cs="Times New Roman"/>
              </w:rPr>
            </w:pPr>
            <w:r w:rsidRPr="00CC61F2">
              <w:rPr>
                <w:rFonts w:ascii="Times New Roman" w:hAnsi="Times New Roman" w:cs="Times New Roman"/>
              </w:rPr>
              <w:t xml:space="preserve">6. </w:t>
            </w:r>
          </w:p>
        </w:tc>
        <w:tc>
          <w:tcPr>
            <w:tcW w:w="6157" w:type="dxa"/>
            <w:vMerge w:val="restart"/>
            <w:tcBorders>
              <w:top w:val="single" w:sz="4" w:space="0" w:color="auto"/>
              <w:left w:val="single" w:sz="4" w:space="0" w:color="auto"/>
              <w:bottom w:val="single" w:sz="4" w:space="0" w:color="auto"/>
              <w:right w:val="single" w:sz="4" w:space="0" w:color="auto"/>
            </w:tcBorders>
            <w:hideMark/>
          </w:tcPr>
          <w:p w:rsidR="004C03F1" w:rsidRPr="00CC61F2" w:rsidRDefault="004C03F1">
            <w:pPr>
              <w:pStyle w:val="ConsPlusCell"/>
              <w:rPr>
                <w:rFonts w:ascii="Times New Roman" w:hAnsi="Times New Roman" w:cs="Times New Roman"/>
              </w:rPr>
            </w:pPr>
            <w:r w:rsidRPr="00CC61F2">
              <w:rPr>
                <w:rFonts w:ascii="Times New Roman" w:hAnsi="Times New Roman" w:cs="Times New Roman"/>
              </w:rPr>
              <w:t xml:space="preserve">Общая балансовая (остаточная) стоимость движимого имущества, находящегося у муниципального учреждения на праве оперативного управления и переданного в безвозмездное пользование          </w:t>
            </w:r>
          </w:p>
        </w:tc>
        <w:tc>
          <w:tcPr>
            <w:tcW w:w="357" w:type="dxa"/>
            <w:tcBorders>
              <w:top w:val="single" w:sz="4" w:space="0" w:color="auto"/>
              <w:left w:val="single" w:sz="4" w:space="0" w:color="auto"/>
              <w:bottom w:val="single" w:sz="4" w:space="0" w:color="auto"/>
              <w:right w:val="single" w:sz="4" w:space="0" w:color="auto"/>
            </w:tcBorders>
            <w:hideMark/>
          </w:tcPr>
          <w:p w:rsidR="004C03F1" w:rsidRPr="00CC61F2" w:rsidRDefault="004C03F1">
            <w:pPr>
              <w:pStyle w:val="ConsPlusCell"/>
              <w:rPr>
                <w:rFonts w:ascii="Times New Roman" w:hAnsi="Times New Roman" w:cs="Times New Roman"/>
              </w:rPr>
            </w:pPr>
            <w:r w:rsidRPr="00CC61F2">
              <w:rPr>
                <w:rFonts w:ascii="Times New Roman" w:hAnsi="Times New Roman" w:cs="Times New Roman"/>
              </w:rPr>
              <w:t>Б</w:t>
            </w:r>
          </w:p>
        </w:tc>
        <w:tc>
          <w:tcPr>
            <w:tcW w:w="1455" w:type="dxa"/>
            <w:tcBorders>
              <w:top w:val="single" w:sz="4" w:space="0" w:color="auto"/>
              <w:left w:val="single" w:sz="4" w:space="0" w:color="auto"/>
              <w:bottom w:val="single" w:sz="4" w:space="0" w:color="auto"/>
              <w:right w:val="single" w:sz="4" w:space="0" w:color="auto"/>
            </w:tcBorders>
          </w:tcPr>
          <w:p w:rsidR="004C03F1" w:rsidRPr="00CC61F2" w:rsidRDefault="004C03F1" w:rsidP="006268B9">
            <w:pPr>
              <w:pStyle w:val="ConsPlusCell"/>
              <w:jc w:val="center"/>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Pr>
          <w:p w:rsidR="004C03F1" w:rsidRPr="00CC61F2" w:rsidRDefault="004C03F1" w:rsidP="004C1CF8">
            <w:pPr>
              <w:pStyle w:val="ConsPlusCell"/>
              <w:jc w:val="center"/>
              <w:rPr>
                <w:rFonts w:ascii="Times New Roman" w:hAnsi="Times New Roman" w:cs="Times New Roman"/>
              </w:rPr>
            </w:pPr>
          </w:p>
        </w:tc>
      </w:tr>
      <w:tr w:rsidR="004C03F1" w:rsidRPr="00CC61F2" w:rsidTr="004827B4">
        <w:trPr>
          <w:trHeight w:val="400"/>
          <w:jc w:val="center"/>
        </w:trPr>
        <w:tc>
          <w:tcPr>
            <w:tcW w:w="376" w:type="dxa"/>
            <w:vMerge/>
            <w:tcBorders>
              <w:top w:val="nil"/>
              <w:left w:val="single" w:sz="4" w:space="0" w:color="auto"/>
              <w:bottom w:val="single" w:sz="4" w:space="0" w:color="auto"/>
              <w:right w:val="single" w:sz="4" w:space="0" w:color="auto"/>
            </w:tcBorders>
            <w:vAlign w:val="center"/>
            <w:hideMark/>
          </w:tcPr>
          <w:p w:rsidR="004C03F1" w:rsidRPr="00CC61F2" w:rsidRDefault="004C03F1">
            <w:pPr>
              <w:rPr>
                <w:sz w:val="20"/>
                <w:szCs w:val="20"/>
              </w:rPr>
            </w:pPr>
          </w:p>
        </w:tc>
        <w:tc>
          <w:tcPr>
            <w:tcW w:w="6157" w:type="dxa"/>
            <w:vMerge/>
            <w:tcBorders>
              <w:top w:val="nil"/>
              <w:left w:val="single" w:sz="4" w:space="0" w:color="auto"/>
              <w:bottom w:val="single" w:sz="4" w:space="0" w:color="auto"/>
              <w:right w:val="single" w:sz="4" w:space="0" w:color="auto"/>
            </w:tcBorders>
            <w:vAlign w:val="center"/>
            <w:hideMark/>
          </w:tcPr>
          <w:p w:rsidR="004C03F1" w:rsidRPr="00CC61F2" w:rsidRDefault="004C03F1">
            <w:pPr>
              <w:rPr>
                <w:sz w:val="20"/>
                <w:szCs w:val="20"/>
              </w:rPr>
            </w:pPr>
          </w:p>
        </w:tc>
        <w:tc>
          <w:tcPr>
            <w:tcW w:w="357" w:type="dxa"/>
            <w:tcBorders>
              <w:top w:val="nil"/>
              <w:left w:val="single" w:sz="4" w:space="0" w:color="auto"/>
              <w:bottom w:val="single" w:sz="4" w:space="0" w:color="auto"/>
              <w:right w:val="single" w:sz="4" w:space="0" w:color="auto"/>
            </w:tcBorders>
            <w:hideMark/>
          </w:tcPr>
          <w:p w:rsidR="004C03F1" w:rsidRPr="00CC61F2" w:rsidRDefault="004C03F1">
            <w:pPr>
              <w:pStyle w:val="ConsPlusCell"/>
              <w:rPr>
                <w:rFonts w:ascii="Times New Roman" w:hAnsi="Times New Roman" w:cs="Times New Roman"/>
              </w:rPr>
            </w:pPr>
            <w:r w:rsidRPr="00CC61F2">
              <w:rPr>
                <w:rFonts w:ascii="Times New Roman" w:hAnsi="Times New Roman" w:cs="Times New Roman"/>
              </w:rPr>
              <w:t>О</w:t>
            </w:r>
          </w:p>
        </w:tc>
        <w:tc>
          <w:tcPr>
            <w:tcW w:w="1455" w:type="dxa"/>
            <w:tcBorders>
              <w:top w:val="nil"/>
              <w:left w:val="single" w:sz="4" w:space="0" w:color="auto"/>
              <w:bottom w:val="single" w:sz="4" w:space="0" w:color="auto"/>
              <w:right w:val="single" w:sz="4" w:space="0" w:color="auto"/>
            </w:tcBorders>
          </w:tcPr>
          <w:p w:rsidR="004C03F1" w:rsidRPr="00CC61F2" w:rsidRDefault="004C03F1" w:rsidP="006268B9">
            <w:pPr>
              <w:pStyle w:val="ConsPlusCell"/>
              <w:jc w:val="center"/>
              <w:rPr>
                <w:rFonts w:ascii="Times New Roman" w:hAnsi="Times New Roman" w:cs="Times New Roman"/>
              </w:rPr>
            </w:pPr>
          </w:p>
        </w:tc>
        <w:tc>
          <w:tcPr>
            <w:tcW w:w="1512" w:type="dxa"/>
            <w:tcBorders>
              <w:top w:val="nil"/>
              <w:left w:val="single" w:sz="4" w:space="0" w:color="auto"/>
              <w:bottom w:val="single" w:sz="4" w:space="0" w:color="auto"/>
              <w:right w:val="single" w:sz="4" w:space="0" w:color="auto"/>
            </w:tcBorders>
          </w:tcPr>
          <w:p w:rsidR="004C03F1" w:rsidRPr="00CC61F2" w:rsidRDefault="004C03F1" w:rsidP="004C1CF8">
            <w:pPr>
              <w:pStyle w:val="ConsPlusCell"/>
              <w:jc w:val="center"/>
              <w:rPr>
                <w:rFonts w:ascii="Times New Roman" w:hAnsi="Times New Roman" w:cs="Times New Roman"/>
              </w:rPr>
            </w:pPr>
          </w:p>
        </w:tc>
      </w:tr>
      <w:tr w:rsidR="00BE6DA0" w:rsidRPr="00CC61F2" w:rsidTr="00842E33">
        <w:trPr>
          <w:trHeight w:val="400"/>
          <w:jc w:val="center"/>
        </w:trPr>
        <w:tc>
          <w:tcPr>
            <w:tcW w:w="376" w:type="dxa"/>
            <w:vMerge w:val="restart"/>
            <w:tcBorders>
              <w:top w:val="nil"/>
              <w:left w:val="single" w:sz="4" w:space="0" w:color="auto"/>
              <w:bottom w:val="single" w:sz="4" w:space="0" w:color="auto"/>
              <w:right w:val="single" w:sz="4" w:space="0" w:color="auto"/>
            </w:tcBorders>
            <w:hideMark/>
          </w:tcPr>
          <w:p w:rsidR="00BE6DA0" w:rsidRPr="00CC61F2" w:rsidRDefault="00BE6DA0">
            <w:pPr>
              <w:pStyle w:val="ConsPlusCell"/>
              <w:rPr>
                <w:rFonts w:ascii="Times New Roman" w:hAnsi="Times New Roman" w:cs="Times New Roman"/>
              </w:rPr>
            </w:pPr>
            <w:r w:rsidRPr="00CC61F2">
              <w:rPr>
                <w:rFonts w:ascii="Times New Roman" w:hAnsi="Times New Roman" w:cs="Times New Roman"/>
              </w:rPr>
              <w:t xml:space="preserve">7. </w:t>
            </w:r>
            <w:r w:rsidRPr="00CC61F2">
              <w:rPr>
                <w:rFonts w:ascii="Times New Roman" w:hAnsi="Times New Roman" w:cs="Times New Roman"/>
              </w:rPr>
              <w:br/>
            </w:r>
            <w:hyperlink w:anchor="Par459" w:history="1">
              <w:r w:rsidRPr="00CC61F2">
                <w:rPr>
                  <w:rStyle w:val="af9"/>
                  <w:rFonts w:ascii="Times New Roman" w:hAnsi="Times New Roman" w:cs="Times New Roman"/>
                </w:rPr>
                <w:t>*</w:t>
              </w:r>
            </w:hyperlink>
          </w:p>
        </w:tc>
        <w:tc>
          <w:tcPr>
            <w:tcW w:w="6157" w:type="dxa"/>
            <w:vMerge w:val="restart"/>
            <w:tcBorders>
              <w:top w:val="nil"/>
              <w:left w:val="single" w:sz="4" w:space="0" w:color="auto"/>
              <w:bottom w:val="single" w:sz="4" w:space="0" w:color="auto"/>
              <w:right w:val="single" w:sz="4" w:space="0" w:color="auto"/>
            </w:tcBorders>
            <w:hideMark/>
          </w:tcPr>
          <w:p w:rsidR="00BE6DA0" w:rsidRPr="00CC61F2" w:rsidRDefault="00BE6DA0">
            <w:pPr>
              <w:pStyle w:val="ConsPlusCell"/>
              <w:rPr>
                <w:rFonts w:ascii="Times New Roman" w:hAnsi="Times New Roman" w:cs="Times New Roman"/>
              </w:rPr>
            </w:pPr>
            <w:r w:rsidRPr="00CC61F2">
              <w:rPr>
                <w:rFonts w:ascii="Times New Roman" w:hAnsi="Times New Roman" w:cs="Times New Roman"/>
              </w:rPr>
              <w:lastRenderedPageBreak/>
              <w:t xml:space="preserve">Общая балансовая (остаточная) стоимость недвижимого имущества, </w:t>
            </w:r>
            <w:r w:rsidRPr="00CC61F2">
              <w:rPr>
                <w:rFonts w:ascii="Times New Roman" w:hAnsi="Times New Roman" w:cs="Times New Roman"/>
              </w:rPr>
              <w:lastRenderedPageBreak/>
              <w:t xml:space="preserve">приобретенного муниципальным учреждением в отчетном году за счет средств, выделенных органом, осуществляющим функции и полномочия учредителя, муниципальному учреждению на указанные цели                     </w:t>
            </w:r>
          </w:p>
        </w:tc>
        <w:tc>
          <w:tcPr>
            <w:tcW w:w="357" w:type="dxa"/>
            <w:tcBorders>
              <w:top w:val="nil"/>
              <w:left w:val="single" w:sz="4" w:space="0" w:color="auto"/>
              <w:bottom w:val="single" w:sz="4" w:space="0" w:color="auto"/>
              <w:right w:val="single" w:sz="4" w:space="0" w:color="auto"/>
            </w:tcBorders>
            <w:hideMark/>
          </w:tcPr>
          <w:p w:rsidR="00BE6DA0" w:rsidRPr="00CC61F2" w:rsidRDefault="00BE6DA0">
            <w:pPr>
              <w:pStyle w:val="ConsPlusCell"/>
              <w:rPr>
                <w:rFonts w:ascii="Times New Roman" w:hAnsi="Times New Roman" w:cs="Times New Roman"/>
              </w:rPr>
            </w:pPr>
            <w:r w:rsidRPr="00CC61F2">
              <w:rPr>
                <w:rFonts w:ascii="Times New Roman" w:hAnsi="Times New Roman" w:cs="Times New Roman"/>
              </w:rPr>
              <w:lastRenderedPageBreak/>
              <w:t>Б</w:t>
            </w:r>
          </w:p>
        </w:tc>
        <w:tc>
          <w:tcPr>
            <w:tcW w:w="1455" w:type="dxa"/>
            <w:tcBorders>
              <w:top w:val="nil"/>
              <w:left w:val="single" w:sz="4" w:space="0" w:color="auto"/>
              <w:bottom w:val="single" w:sz="4" w:space="0" w:color="auto"/>
              <w:right w:val="single" w:sz="4" w:space="0" w:color="auto"/>
            </w:tcBorders>
            <w:vAlign w:val="center"/>
          </w:tcPr>
          <w:p w:rsidR="00BE6DA0" w:rsidRPr="00CC61F2" w:rsidRDefault="00BE6DA0" w:rsidP="006268B9">
            <w:pPr>
              <w:pStyle w:val="ConsPlusCell"/>
              <w:jc w:val="center"/>
              <w:rPr>
                <w:rFonts w:ascii="Times New Roman" w:hAnsi="Times New Roman" w:cs="Times New Roman"/>
              </w:rPr>
            </w:pPr>
          </w:p>
        </w:tc>
        <w:tc>
          <w:tcPr>
            <w:tcW w:w="1512" w:type="dxa"/>
            <w:tcBorders>
              <w:top w:val="nil"/>
              <w:left w:val="single" w:sz="4" w:space="0" w:color="auto"/>
              <w:bottom w:val="single" w:sz="4" w:space="0" w:color="auto"/>
              <w:right w:val="single" w:sz="4" w:space="0" w:color="auto"/>
            </w:tcBorders>
            <w:vAlign w:val="center"/>
          </w:tcPr>
          <w:p w:rsidR="00BE6DA0" w:rsidRPr="00CC61F2" w:rsidRDefault="00BE6DA0" w:rsidP="007B516C">
            <w:pPr>
              <w:pStyle w:val="ConsPlusCell"/>
              <w:jc w:val="center"/>
              <w:rPr>
                <w:rFonts w:ascii="Times New Roman" w:hAnsi="Times New Roman" w:cs="Times New Roman"/>
              </w:rPr>
            </w:pPr>
          </w:p>
        </w:tc>
      </w:tr>
      <w:tr w:rsidR="00BE6DA0" w:rsidRPr="00CC61F2" w:rsidTr="00842E33">
        <w:trPr>
          <w:trHeight w:val="800"/>
          <w:jc w:val="center"/>
        </w:trPr>
        <w:tc>
          <w:tcPr>
            <w:tcW w:w="376" w:type="dxa"/>
            <w:vMerge/>
            <w:tcBorders>
              <w:top w:val="nil"/>
              <w:left w:val="single" w:sz="4" w:space="0" w:color="auto"/>
              <w:bottom w:val="single" w:sz="4" w:space="0" w:color="auto"/>
              <w:right w:val="single" w:sz="4" w:space="0" w:color="auto"/>
            </w:tcBorders>
            <w:vAlign w:val="center"/>
            <w:hideMark/>
          </w:tcPr>
          <w:p w:rsidR="00BE6DA0" w:rsidRPr="00CC61F2" w:rsidRDefault="00BE6DA0">
            <w:pPr>
              <w:rPr>
                <w:sz w:val="20"/>
                <w:szCs w:val="20"/>
              </w:rPr>
            </w:pPr>
          </w:p>
        </w:tc>
        <w:tc>
          <w:tcPr>
            <w:tcW w:w="6157" w:type="dxa"/>
            <w:vMerge/>
            <w:tcBorders>
              <w:top w:val="nil"/>
              <w:left w:val="single" w:sz="4" w:space="0" w:color="auto"/>
              <w:bottom w:val="single" w:sz="4" w:space="0" w:color="auto"/>
              <w:right w:val="single" w:sz="4" w:space="0" w:color="auto"/>
            </w:tcBorders>
            <w:vAlign w:val="center"/>
            <w:hideMark/>
          </w:tcPr>
          <w:p w:rsidR="00BE6DA0" w:rsidRPr="00CC61F2" w:rsidRDefault="00BE6DA0">
            <w:pPr>
              <w:rPr>
                <w:sz w:val="20"/>
                <w:szCs w:val="20"/>
              </w:rPr>
            </w:pPr>
          </w:p>
        </w:tc>
        <w:tc>
          <w:tcPr>
            <w:tcW w:w="357" w:type="dxa"/>
            <w:tcBorders>
              <w:top w:val="nil"/>
              <w:left w:val="single" w:sz="4" w:space="0" w:color="auto"/>
              <w:bottom w:val="single" w:sz="4" w:space="0" w:color="auto"/>
              <w:right w:val="single" w:sz="4" w:space="0" w:color="auto"/>
            </w:tcBorders>
            <w:hideMark/>
          </w:tcPr>
          <w:p w:rsidR="00BE6DA0" w:rsidRPr="00CC61F2" w:rsidRDefault="00BE6DA0">
            <w:pPr>
              <w:pStyle w:val="ConsPlusCell"/>
              <w:rPr>
                <w:rFonts w:ascii="Times New Roman" w:hAnsi="Times New Roman" w:cs="Times New Roman"/>
              </w:rPr>
            </w:pPr>
            <w:r w:rsidRPr="00CC61F2">
              <w:rPr>
                <w:rFonts w:ascii="Times New Roman" w:hAnsi="Times New Roman" w:cs="Times New Roman"/>
              </w:rPr>
              <w:t>О</w:t>
            </w:r>
          </w:p>
        </w:tc>
        <w:tc>
          <w:tcPr>
            <w:tcW w:w="1455" w:type="dxa"/>
            <w:tcBorders>
              <w:top w:val="nil"/>
              <w:left w:val="single" w:sz="4" w:space="0" w:color="auto"/>
              <w:bottom w:val="single" w:sz="4" w:space="0" w:color="auto"/>
              <w:right w:val="single" w:sz="4" w:space="0" w:color="auto"/>
            </w:tcBorders>
            <w:vAlign w:val="center"/>
          </w:tcPr>
          <w:p w:rsidR="00BE6DA0" w:rsidRPr="00CC61F2" w:rsidRDefault="00BE6DA0" w:rsidP="006268B9">
            <w:pPr>
              <w:pStyle w:val="ConsPlusCell"/>
              <w:jc w:val="center"/>
              <w:rPr>
                <w:rFonts w:ascii="Times New Roman" w:hAnsi="Times New Roman" w:cs="Times New Roman"/>
              </w:rPr>
            </w:pPr>
          </w:p>
        </w:tc>
        <w:tc>
          <w:tcPr>
            <w:tcW w:w="1512" w:type="dxa"/>
            <w:tcBorders>
              <w:top w:val="nil"/>
              <w:left w:val="single" w:sz="4" w:space="0" w:color="auto"/>
              <w:bottom w:val="single" w:sz="4" w:space="0" w:color="auto"/>
              <w:right w:val="single" w:sz="4" w:space="0" w:color="auto"/>
            </w:tcBorders>
            <w:vAlign w:val="center"/>
          </w:tcPr>
          <w:p w:rsidR="00BE6DA0" w:rsidRPr="00CC61F2" w:rsidRDefault="00BE6DA0" w:rsidP="007B516C">
            <w:pPr>
              <w:pStyle w:val="ConsPlusCell"/>
              <w:jc w:val="center"/>
              <w:rPr>
                <w:rFonts w:ascii="Times New Roman" w:hAnsi="Times New Roman" w:cs="Times New Roman"/>
              </w:rPr>
            </w:pPr>
          </w:p>
        </w:tc>
      </w:tr>
      <w:tr w:rsidR="007A56C9" w:rsidRPr="00CC61F2" w:rsidTr="00781162">
        <w:trPr>
          <w:trHeight w:val="400"/>
          <w:jc w:val="center"/>
        </w:trPr>
        <w:tc>
          <w:tcPr>
            <w:tcW w:w="376" w:type="dxa"/>
            <w:vMerge w:val="restart"/>
            <w:tcBorders>
              <w:top w:val="nil"/>
              <w:left w:val="single" w:sz="4" w:space="0" w:color="auto"/>
              <w:bottom w:val="single" w:sz="4" w:space="0" w:color="auto"/>
              <w:right w:val="single" w:sz="4" w:space="0" w:color="auto"/>
            </w:tcBorders>
            <w:hideMark/>
          </w:tcPr>
          <w:p w:rsidR="007A56C9" w:rsidRPr="00CC61F2" w:rsidRDefault="007A56C9">
            <w:pPr>
              <w:pStyle w:val="ConsPlusCell"/>
              <w:rPr>
                <w:rFonts w:ascii="Times New Roman" w:hAnsi="Times New Roman" w:cs="Times New Roman"/>
              </w:rPr>
            </w:pPr>
            <w:r w:rsidRPr="00CC61F2">
              <w:rPr>
                <w:rFonts w:ascii="Times New Roman" w:hAnsi="Times New Roman" w:cs="Times New Roman"/>
              </w:rPr>
              <w:t xml:space="preserve">8. </w:t>
            </w:r>
            <w:r w:rsidRPr="00CC61F2">
              <w:rPr>
                <w:rFonts w:ascii="Times New Roman" w:hAnsi="Times New Roman" w:cs="Times New Roman"/>
              </w:rPr>
              <w:br/>
            </w:r>
            <w:hyperlink w:anchor="Par459" w:history="1">
              <w:r w:rsidRPr="00CC61F2">
                <w:rPr>
                  <w:rStyle w:val="af9"/>
                  <w:rFonts w:ascii="Times New Roman" w:hAnsi="Times New Roman" w:cs="Times New Roman"/>
                </w:rPr>
                <w:t>*</w:t>
              </w:r>
            </w:hyperlink>
          </w:p>
        </w:tc>
        <w:tc>
          <w:tcPr>
            <w:tcW w:w="6157" w:type="dxa"/>
            <w:vMerge w:val="restart"/>
            <w:tcBorders>
              <w:top w:val="nil"/>
              <w:left w:val="single" w:sz="4" w:space="0" w:color="auto"/>
              <w:bottom w:val="single" w:sz="4" w:space="0" w:color="auto"/>
              <w:right w:val="single" w:sz="4" w:space="0" w:color="auto"/>
            </w:tcBorders>
            <w:hideMark/>
          </w:tcPr>
          <w:p w:rsidR="007A56C9" w:rsidRPr="00CC61F2" w:rsidRDefault="007A56C9">
            <w:pPr>
              <w:pStyle w:val="ConsPlusCell"/>
              <w:rPr>
                <w:rFonts w:ascii="Times New Roman" w:hAnsi="Times New Roman" w:cs="Times New Roman"/>
              </w:rPr>
            </w:pPr>
            <w:r w:rsidRPr="00CC61F2">
              <w:rPr>
                <w:rFonts w:ascii="Times New Roman" w:hAnsi="Times New Roman" w:cs="Times New Roman"/>
              </w:rPr>
              <w:t xml:space="preserve">Общая балансовая (остаточная) стоимость недвижимого имущества, приобретенного муниципальным учреждением в отчетном году за счет доходов, полученных от платных услуг и иной приносящей доход деятельности                    </w:t>
            </w:r>
          </w:p>
        </w:tc>
        <w:tc>
          <w:tcPr>
            <w:tcW w:w="357" w:type="dxa"/>
            <w:tcBorders>
              <w:top w:val="nil"/>
              <w:left w:val="single" w:sz="4" w:space="0" w:color="auto"/>
              <w:bottom w:val="single" w:sz="4" w:space="0" w:color="auto"/>
              <w:right w:val="single" w:sz="4" w:space="0" w:color="auto"/>
            </w:tcBorders>
            <w:hideMark/>
          </w:tcPr>
          <w:p w:rsidR="007A56C9" w:rsidRPr="00CC61F2" w:rsidRDefault="007A56C9">
            <w:pPr>
              <w:pStyle w:val="ConsPlusCell"/>
              <w:rPr>
                <w:rFonts w:ascii="Times New Roman" w:hAnsi="Times New Roman" w:cs="Times New Roman"/>
              </w:rPr>
            </w:pPr>
            <w:r w:rsidRPr="00CC61F2">
              <w:rPr>
                <w:rFonts w:ascii="Times New Roman" w:hAnsi="Times New Roman" w:cs="Times New Roman"/>
              </w:rPr>
              <w:t>Б</w:t>
            </w:r>
          </w:p>
        </w:tc>
        <w:tc>
          <w:tcPr>
            <w:tcW w:w="1455" w:type="dxa"/>
            <w:tcBorders>
              <w:top w:val="nil"/>
              <w:left w:val="single" w:sz="4" w:space="0" w:color="auto"/>
              <w:bottom w:val="single" w:sz="4" w:space="0" w:color="auto"/>
              <w:right w:val="single" w:sz="4" w:space="0" w:color="auto"/>
            </w:tcBorders>
            <w:vAlign w:val="center"/>
          </w:tcPr>
          <w:p w:rsidR="007A56C9" w:rsidRPr="00CC61F2" w:rsidRDefault="007A56C9" w:rsidP="006268B9">
            <w:pPr>
              <w:pStyle w:val="ConsPlusCell"/>
              <w:jc w:val="center"/>
              <w:rPr>
                <w:rFonts w:ascii="Times New Roman" w:hAnsi="Times New Roman" w:cs="Times New Roman"/>
              </w:rPr>
            </w:pPr>
          </w:p>
        </w:tc>
        <w:tc>
          <w:tcPr>
            <w:tcW w:w="1512" w:type="dxa"/>
            <w:tcBorders>
              <w:top w:val="nil"/>
              <w:left w:val="single" w:sz="4" w:space="0" w:color="auto"/>
              <w:bottom w:val="single" w:sz="4" w:space="0" w:color="auto"/>
              <w:right w:val="single" w:sz="4" w:space="0" w:color="auto"/>
            </w:tcBorders>
            <w:vAlign w:val="center"/>
          </w:tcPr>
          <w:p w:rsidR="007A56C9" w:rsidRPr="00CC61F2" w:rsidRDefault="007A56C9" w:rsidP="006268B9">
            <w:pPr>
              <w:pStyle w:val="ConsPlusCell"/>
              <w:jc w:val="center"/>
              <w:rPr>
                <w:rFonts w:ascii="Times New Roman" w:hAnsi="Times New Roman" w:cs="Times New Roman"/>
              </w:rPr>
            </w:pPr>
          </w:p>
        </w:tc>
      </w:tr>
      <w:tr w:rsidR="007A56C9" w:rsidRPr="00CC61F2" w:rsidTr="00781162">
        <w:trPr>
          <w:trHeight w:val="600"/>
          <w:jc w:val="center"/>
        </w:trPr>
        <w:tc>
          <w:tcPr>
            <w:tcW w:w="376" w:type="dxa"/>
            <w:vMerge/>
            <w:tcBorders>
              <w:top w:val="nil"/>
              <w:left w:val="single" w:sz="4" w:space="0" w:color="auto"/>
              <w:bottom w:val="single" w:sz="4" w:space="0" w:color="auto"/>
              <w:right w:val="single" w:sz="4" w:space="0" w:color="auto"/>
            </w:tcBorders>
            <w:vAlign w:val="center"/>
            <w:hideMark/>
          </w:tcPr>
          <w:p w:rsidR="007A56C9" w:rsidRPr="00CC61F2" w:rsidRDefault="007A56C9">
            <w:pPr>
              <w:rPr>
                <w:sz w:val="20"/>
                <w:szCs w:val="20"/>
              </w:rPr>
            </w:pPr>
          </w:p>
        </w:tc>
        <w:tc>
          <w:tcPr>
            <w:tcW w:w="6157" w:type="dxa"/>
            <w:vMerge/>
            <w:tcBorders>
              <w:top w:val="nil"/>
              <w:left w:val="single" w:sz="4" w:space="0" w:color="auto"/>
              <w:bottom w:val="single" w:sz="4" w:space="0" w:color="auto"/>
              <w:right w:val="single" w:sz="4" w:space="0" w:color="auto"/>
            </w:tcBorders>
            <w:vAlign w:val="center"/>
            <w:hideMark/>
          </w:tcPr>
          <w:p w:rsidR="007A56C9" w:rsidRPr="00CC61F2" w:rsidRDefault="007A56C9">
            <w:pPr>
              <w:rPr>
                <w:sz w:val="20"/>
                <w:szCs w:val="20"/>
              </w:rPr>
            </w:pPr>
          </w:p>
        </w:tc>
        <w:tc>
          <w:tcPr>
            <w:tcW w:w="357" w:type="dxa"/>
            <w:tcBorders>
              <w:top w:val="nil"/>
              <w:left w:val="single" w:sz="4" w:space="0" w:color="auto"/>
              <w:bottom w:val="single" w:sz="4" w:space="0" w:color="auto"/>
              <w:right w:val="single" w:sz="4" w:space="0" w:color="auto"/>
            </w:tcBorders>
            <w:hideMark/>
          </w:tcPr>
          <w:p w:rsidR="007A56C9" w:rsidRPr="00CC61F2" w:rsidRDefault="007A56C9">
            <w:pPr>
              <w:pStyle w:val="ConsPlusCell"/>
              <w:rPr>
                <w:rFonts w:ascii="Times New Roman" w:hAnsi="Times New Roman" w:cs="Times New Roman"/>
              </w:rPr>
            </w:pPr>
            <w:r w:rsidRPr="00CC61F2">
              <w:rPr>
                <w:rFonts w:ascii="Times New Roman" w:hAnsi="Times New Roman" w:cs="Times New Roman"/>
              </w:rPr>
              <w:t>О</w:t>
            </w:r>
          </w:p>
        </w:tc>
        <w:tc>
          <w:tcPr>
            <w:tcW w:w="1455" w:type="dxa"/>
            <w:tcBorders>
              <w:top w:val="nil"/>
              <w:left w:val="single" w:sz="4" w:space="0" w:color="auto"/>
              <w:bottom w:val="single" w:sz="4" w:space="0" w:color="auto"/>
              <w:right w:val="single" w:sz="4" w:space="0" w:color="auto"/>
            </w:tcBorders>
            <w:vAlign w:val="center"/>
          </w:tcPr>
          <w:p w:rsidR="007A56C9" w:rsidRPr="00CC61F2" w:rsidRDefault="007A56C9" w:rsidP="006268B9">
            <w:pPr>
              <w:pStyle w:val="ConsPlusCell"/>
              <w:jc w:val="center"/>
              <w:rPr>
                <w:rFonts w:ascii="Times New Roman" w:hAnsi="Times New Roman" w:cs="Times New Roman"/>
              </w:rPr>
            </w:pPr>
          </w:p>
        </w:tc>
        <w:tc>
          <w:tcPr>
            <w:tcW w:w="1512" w:type="dxa"/>
            <w:tcBorders>
              <w:top w:val="nil"/>
              <w:left w:val="single" w:sz="4" w:space="0" w:color="auto"/>
              <w:bottom w:val="single" w:sz="4" w:space="0" w:color="auto"/>
              <w:right w:val="single" w:sz="4" w:space="0" w:color="auto"/>
            </w:tcBorders>
            <w:vAlign w:val="center"/>
          </w:tcPr>
          <w:p w:rsidR="007A56C9" w:rsidRPr="00CC61F2" w:rsidRDefault="007A56C9" w:rsidP="006268B9">
            <w:pPr>
              <w:pStyle w:val="ConsPlusCell"/>
              <w:jc w:val="center"/>
              <w:rPr>
                <w:rFonts w:ascii="Times New Roman" w:hAnsi="Times New Roman" w:cs="Times New Roman"/>
              </w:rPr>
            </w:pPr>
          </w:p>
        </w:tc>
      </w:tr>
      <w:tr w:rsidR="007A56C9" w:rsidRPr="00CC61F2" w:rsidTr="00996E25">
        <w:trPr>
          <w:trHeight w:val="400"/>
          <w:jc w:val="center"/>
        </w:trPr>
        <w:tc>
          <w:tcPr>
            <w:tcW w:w="376" w:type="dxa"/>
            <w:vMerge w:val="restart"/>
            <w:tcBorders>
              <w:top w:val="nil"/>
              <w:left w:val="single" w:sz="4" w:space="0" w:color="auto"/>
              <w:bottom w:val="single" w:sz="4" w:space="0" w:color="auto"/>
              <w:right w:val="single" w:sz="4" w:space="0" w:color="auto"/>
            </w:tcBorders>
            <w:hideMark/>
          </w:tcPr>
          <w:p w:rsidR="007A56C9" w:rsidRPr="00CC61F2" w:rsidRDefault="007A56C9">
            <w:pPr>
              <w:pStyle w:val="ConsPlusCell"/>
              <w:rPr>
                <w:rFonts w:ascii="Times New Roman" w:hAnsi="Times New Roman" w:cs="Times New Roman"/>
              </w:rPr>
            </w:pPr>
            <w:r w:rsidRPr="00CC61F2">
              <w:rPr>
                <w:rFonts w:ascii="Times New Roman" w:hAnsi="Times New Roman" w:cs="Times New Roman"/>
              </w:rPr>
              <w:t xml:space="preserve">9. </w:t>
            </w:r>
            <w:r w:rsidRPr="00CC61F2">
              <w:rPr>
                <w:rFonts w:ascii="Times New Roman" w:hAnsi="Times New Roman" w:cs="Times New Roman"/>
              </w:rPr>
              <w:br/>
            </w:r>
            <w:hyperlink w:anchor="Par459" w:history="1">
              <w:r w:rsidRPr="00CC61F2">
                <w:rPr>
                  <w:rStyle w:val="af9"/>
                  <w:rFonts w:ascii="Times New Roman" w:hAnsi="Times New Roman" w:cs="Times New Roman"/>
                </w:rPr>
                <w:t>*</w:t>
              </w:r>
            </w:hyperlink>
          </w:p>
        </w:tc>
        <w:tc>
          <w:tcPr>
            <w:tcW w:w="6157" w:type="dxa"/>
            <w:vMerge w:val="restart"/>
            <w:tcBorders>
              <w:top w:val="nil"/>
              <w:left w:val="single" w:sz="4" w:space="0" w:color="auto"/>
              <w:bottom w:val="single" w:sz="4" w:space="0" w:color="auto"/>
              <w:right w:val="single" w:sz="4" w:space="0" w:color="auto"/>
            </w:tcBorders>
            <w:hideMark/>
          </w:tcPr>
          <w:p w:rsidR="007A56C9" w:rsidRPr="00CC61F2" w:rsidRDefault="007A56C9">
            <w:pPr>
              <w:pStyle w:val="ConsPlusCell"/>
              <w:rPr>
                <w:rFonts w:ascii="Times New Roman" w:hAnsi="Times New Roman" w:cs="Times New Roman"/>
              </w:rPr>
            </w:pPr>
            <w:r w:rsidRPr="00CC61F2">
              <w:rPr>
                <w:rFonts w:ascii="Times New Roman" w:hAnsi="Times New Roman" w:cs="Times New Roman"/>
              </w:rPr>
              <w:t xml:space="preserve">Общая балансовая (остаточная) стоимость особо    </w:t>
            </w:r>
            <w:r w:rsidRPr="00CC61F2">
              <w:rPr>
                <w:rFonts w:ascii="Times New Roman" w:hAnsi="Times New Roman" w:cs="Times New Roman"/>
              </w:rPr>
              <w:br/>
              <w:t xml:space="preserve">ценного движимого имущества, находящегося у      </w:t>
            </w:r>
            <w:r w:rsidRPr="00CC61F2">
              <w:rPr>
                <w:rFonts w:ascii="Times New Roman" w:hAnsi="Times New Roman" w:cs="Times New Roman"/>
              </w:rPr>
              <w:br/>
              <w:t xml:space="preserve">муниципального учреждения на праве оперативного  </w:t>
            </w:r>
            <w:r w:rsidRPr="00CC61F2">
              <w:rPr>
                <w:rFonts w:ascii="Times New Roman" w:hAnsi="Times New Roman" w:cs="Times New Roman"/>
              </w:rPr>
              <w:br/>
              <w:t xml:space="preserve">управления                                       </w:t>
            </w:r>
          </w:p>
        </w:tc>
        <w:tc>
          <w:tcPr>
            <w:tcW w:w="357" w:type="dxa"/>
            <w:tcBorders>
              <w:top w:val="nil"/>
              <w:left w:val="single" w:sz="4" w:space="0" w:color="auto"/>
              <w:bottom w:val="single" w:sz="4" w:space="0" w:color="auto"/>
              <w:right w:val="single" w:sz="4" w:space="0" w:color="auto"/>
            </w:tcBorders>
            <w:hideMark/>
          </w:tcPr>
          <w:p w:rsidR="007A56C9" w:rsidRPr="00CC61F2" w:rsidRDefault="007A56C9">
            <w:pPr>
              <w:pStyle w:val="ConsPlusCell"/>
              <w:rPr>
                <w:rFonts w:ascii="Times New Roman" w:hAnsi="Times New Roman" w:cs="Times New Roman"/>
              </w:rPr>
            </w:pPr>
            <w:r w:rsidRPr="00CC61F2">
              <w:rPr>
                <w:rFonts w:ascii="Times New Roman" w:hAnsi="Times New Roman" w:cs="Times New Roman"/>
              </w:rPr>
              <w:t>Б</w:t>
            </w:r>
          </w:p>
        </w:tc>
        <w:tc>
          <w:tcPr>
            <w:tcW w:w="1455" w:type="dxa"/>
            <w:tcBorders>
              <w:top w:val="nil"/>
              <w:left w:val="single" w:sz="4" w:space="0" w:color="auto"/>
              <w:bottom w:val="single" w:sz="4" w:space="0" w:color="auto"/>
              <w:right w:val="single" w:sz="4" w:space="0" w:color="auto"/>
            </w:tcBorders>
            <w:vAlign w:val="center"/>
          </w:tcPr>
          <w:p w:rsidR="007A56C9" w:rsidRPr="00CC61F2" w:rsidRDefault="007A56C9" w:rsidP="006268B9">
            <w:pPr>
              <w:pStyle w:val="ConsPlusCell"/>
              <w:jc w:val="center"/>
              <w:rPr>
                <w:rFonts w:ascii="Times New Roman" w:hAnsi="Times New Roman" w:cs="Times New Roman"/>
              </w:rPr>
            </w:pPr>
          </w:p>
        </w:tc>
        <w:tc>
          <w:tcPr>
            <w:tcW w:w="1512" w:type="dxa"/>
            <w:tcBorders>
              <w:top w:val="nil"/>
              <w:left w:val="single" w:sz="4" w:space="0" w:color="auto"/>
              <w:bottom w:val="single" w:sz="4" w:space="0" w:color="auto"/>
              <w:right w:val="single" w:sz="4" w:space="0" w:color="auto"/>
            </w:tcBorders>
            <w:vAlign w:val="center"/>
          </w:tcPr>
          <w:p w:rsidR="007A56C9" w:rsidRPr="00CC61F2" w:rsidRDefault="007A56C9" w:rsidP="006268B9">
            <w:pPr>
              <w:pStyle w:val="ConsPlusCell"/>
              <w:jc w:val="center"/>
              <w:rPr>
                <w:rFonts w:ascii="Times New Roman" w:hAnsi="Times New Roman" w:cs="Times New Roman"/>
              </w:rPr>
            </w:pPr>
          </w:p>
        </w:tc>
      </w:tr>
      <w:tr w:rsidR="007A56C9" w:rsidRPr="00CC61F2" w:rsidTr="00996E25">
        <w:trPr>
          <w:trHeight w:val="400"/>
          <w:jc w:val="center"/>
        </w:trPr>
        <w:tc>
          <w:tcPr>
            <w:tcW w:w="376" w:type="dxa"/>
            <w:vMerge/>
            <w:tcBorders>
              <w:top w:val="nil"/>
              <w:left w:val="single" w:sz="4" w:space="0" w:color="auto"/>
              <w:bottom w:val="single" w:sz="4" w:space="0" w:color="auto"/>
              <w:right w:val="single" w:sz="4" w:space="0" w:color="auto"/>
            </w:tcBorders>
            <w:vAlign w:val="center"/>
            <w:hideMark/>
          </w:tcPr>
          <w:p w:rsidR="007A56C9" w:rsidRPr="00CC61F2" w:rsidRDefault="007A56C9">
            <w:pPr>
              <w:rPr>
                <w:sz w:val="20"/>
                <w:szCs w:val="20"/>
              </w:rPr>
            </w:pPr>
          </w:p>
        </w:tc>
        <w:tc>
          <w:tcPr>
            <w:tcW w:w="6157" w:type="dxa"/>
            <w:vMerge/>
            <w:tcBorders>
              <w:top w:val="nil"/>
              <w:left w:val="single" w:sz="4" w:space="0" w:color="auto"/>
              <w:bottom w:val="single" w:sz="4" w:space="0" w:color="auto"/>
              <w:right w:val="single" w:sz="4" w:space="0" w:color="auto"/>
            </w:tcBorders>
            <w:vAlign w:val="center"/>
            <w:hideMark/>
          </w:tcPr>
          <w:p w:rsidR="007A56C9" w:rsidRPr="00CC61F2" w:rsidRDefault="007A56C9">
            <w:pPr>
              <w:rPr>
                <w:sz w:val="20"/>
                <w:szCs w:val="20"/>
              </w:rPr>
            </w:pPr>
          </w:p>
        </w:tc>
        <w:tc>
          <w:tcPr>
            <w:tcW w:w="357" w:type="dxa"/>
            <w:tcBorders>
              <w:top w:val="nil"/>
              <w:left w:val="single" w:sz="4" w:space="0" w:color="auto"/>
              <w:bottom w:val="single" w:sz="4" w:space="0" w:color="auto"/>
              <w:right w:val="single" w:sz="4" w:space="0" w:color="auto"/>
            </w:tcBorders>
            <w:hideMark/>
          </w:tcPr>
          <w:p w:rsidR="007A56C9" w:rsidRPr="00CC61F2" w:rsidRDefault="007A56C9">
            <w:pPr>
              <w:pStyle w:val="ConsPlusCell"/>
              <w:rPr>
                <w:rFonts w:ascii="Times New Roman" w:hAnsi="Times New Roman" w:cs="Times New Roman"/>
              </w:rPr>
            </w:pPr>
            <w:r w:rsidRPr="00CC61F2">
              <w:rPr>
                <w:rFonts w:ascii="Times New Roman" w:hAnsi="Times New Roman" w:cs="Times New Roman"/>
              </w:rPr>
              <w:t>О</w:t>
            </w:r>
          </w:p>
        </w:tc>
        <w:tc>
          <w:tcPr>
            <w:tcW w:w="1455" w:type="dxa"/>
            <w:tcBorders>
              <w:top w:val="nil"/>
              <w:left w:val="single" w:sz="4" w:space="0" w:color="auto"/>
              <w:bottom w:val="single" w:sz="4" w:space="0" w:color="auto"/>
              <w:right w:val="single" w:sz="4" w:space="0" w:color="auto"/>
            </w:tcBorders>
            <w:vAlign w:val="center"/>
          </w:tcPr>
          <w:p w:rsidR="007A56C9" w:rsidRPr="00CC61F2" w:rsidRDefault="007A56C9" w:rsidP="006268B9">
            <w:pPr>
              <w:pStyle w:val="ConsPlusCell"/>
              <w:jc w:val="center"/>
              <w:rPr>
                <w:rFonts w:ascii="Times New Roman" w:hAnsi="Times New Roman" w:cs="Times New Roman"/>
              </w:rPr>
            </w:pPr>
          </w:p>
        </w:tc>
        <w:tc>
          <w:tcPr>
            <w:tcW w:w="1512" w:type="dxa"/>
            <w:tcBorders>
              <w:top w:val="nil"/>
              <w:left w:val="single" w:sz="4" w:space="0" w:color="auto"/>
              <w:bottom w:val="single" w:sz="4" w:space="0" w:color="auto"/>
              <w:right w:val="single" w:sz="4" w:space="0" w:color="auto"/>
            </w:tcBorders>
            <w:vAlign w:val="center"/>
          </w:tcPr>
          <w:p w:rsidR="007A56C9" w:rsidRPr="00CC61F2" w:rsidRDefault="007A56C9" w:rsidP="006268B9">
            <w:pPr>
              <w:pStyle w:val="ConsPlusCell"/>
              <w:jc w:val="center"/>
              <w:rPr>
                <w:rFonts w:ascii="Times New Roman" w:hAnsi="Times New Roman" w:cs="Times New Roman"/>
              </w:rPr>
            </w:pPr>
          </w:p>
        </w:tc>
      </w:tr>
      <w:tr w:rsidR="007A56C9" w:rsidRPr="00CC61F2" w:rsidTr="00842E33">
        <w:trPr>
          <w:trHeight w:val="600"/>
          <w:jc w:val="center"/>
        </w:trPr>
        <w:tc>
          <w:tcPr>
            <w:tcW w:w="376" w:type="dxa"/>
            <w:tcBorders>
              <w:top w:val="nil"/>
              <w:left w:val="single" w:sz="4" w:space="0" w:color="auto"/>
              <w:bottom w:val="single" w:sz="4" w:space="0" w:color="auto"/>
              <w:right w:val="single" w:sz="4" w:space="0" w:color="auto"/>
            </w:tcBorders>
            <w:hideMark/>
          </w:tcPr>
          <w:p w:rsidR="007A56C9" w:rsidRPr="00CC61F2" w:rsidRDefault="007A56C9">
            <w:pPr>
              <w:pStyle w:val="ConsPlusCell"/>
              <w:rPr>
                <w:rFonts w:ascii="Times New Roman" w:hAnsi="Times New Roman" w:cs="Times New Roman"/>
              </w:rPr>
            </w:pPr>
            <w:r w:rsidRPr="00CC61F2">
              <w:rPr>
                <w:rFonts w:ascii="Times New Roman" w:hAnsi="Times New Roman" w:cs="Times New Roman"/>
              </w:rPr>
              <w:t>10.</w:t>
            </w:r>
          </w:p>
        </w:tc>
        <w:tc>
          <w:tcPr>
            <w:tcW w:w="6157" w:type="dxa"/>
            <w:tcBorders>
              <w:top w:val="nil"/>
              <w:left w:val="single" w:sz="4" w:space="0" w:color="auto"/>
              <w:bottom w:val="single" w:sz="4" w:space="0" w:color="auto"/>
              <w:right w:val="single" w:sz="4" w:space="0" w:color="auto"/>
            </w:tcBorders>
            <w:hideMark/>
          </w:tcPr>
          <w:p w:rsidR="007A56C9" w:rsidRPr="00CC61F2" w:rsidRDefault="007A56C9">
            <w:pPr>
              <w:pStyle w:val="ConsPlusCell"/>
              <w:rPr>
                <w:rFonts w:ascii="Times New Roman" w:hAnsi="Times New Roman" w:cs="Times New Roman"/>
              </w:rPr>
            </w:pPr>
            <w:r w:rsidRPr="00CC61F2">
              <w:rPr>
                <w:rFonts w:ascii="Times New Roman" w:hAnsi="Times New Roman" w:cs="Times New Roman"/>
              </w:rPr>
              <w:t xml:space="preserve">Общая площадь объектов недвижимого имущества, находящегося у муниципального учреждения на праве оперативного управления                          </w:t>
            </w:r>
          </w:p>
        </w:tc>
        <w:tc>
          <w:tcPr>
            <w:tcW w:w="1812" w:type="dxa"/>
            <w:gridSpan w:val="2"/>
            <w:tcBorders>
              <w:top w:val="nil"/>
              <w:left w:val="single" w:sz="4" w:space="0" w:color="auto"/>
              <w:bottom w:val="single" w:sz="4" w:space="0" w:color="auto"/>
              <w:right w:val="single" w:sz="4" w:space="0" w:color="auto"/>
            </w:tcBorders>
            <w:vAlign w:val="center"/>
          </w:tcPr>
          <w:p w:rsidR="007A56C9" w:rsidRPr="00CC61F2" w:rsidRDefault="007A56C9" w:rsidP="006268B9">
            <w:pPr>
              <w:pStyle w:val="ConsPlusCell"/>
              <w:jc w:val="center"/>
              <w:rPr>
                <w:rFonts w:ascii="Times New Roman" w:hAnsi="Times New Roman" w:cs="Times New Roman"/>
              </w:rPr>
            </w:pPr>
          </w:p>
        </w:tc>
        <w:tc>
          <w:tcPr>
            <w:tcW w:w="1512" w:type="dxa"/>
            <w:tcBorders>
              <w:top w:val="nil"/>
              <w:left w:val="single" w:sz="4" w:space="0" w:color="auto"/>
              <w:bottom w:val="single" w:sz="4" w:space="0" w:color="auto"/>
              <w:right w:val="single" w:sz="4" w:space="0" w:color="auto"/>
            </w:tcBorders>
            <w:vAlign w:val="center"/>
          </w:tcPr>
          <w:p w:rsidR="007A56C9" w:rsidRPr="00CC61F2" w:rsidRDefault="007A56C9" w:rsidP="006268B9">
            <w:pPr>
              <w:pStyle w:val="ConsPlusCell"/>
              <w:jc w:val="center"/>
              <w:rPr>
                <w:rFonts w:ascii="Times New Roman" w:hAnsi="Times New Roman" w:cs="Times New Roman"/>
              </w:rPr>
            </w:pPr>
          </w:p>
        </w:tc>
      </w:tr>
      <w:tr w:rsidR="007B516C" w:rsidRPr="00CC61F2" w:rsidTr="007B516C">
        <w:trPr>
          <w:trHeight w:val="600"/>
          <w:jc w:val="center"/>
        </w:trPr>
        <w:tc>
          <w:tcPr>
            <w:tcW w:w="376" w:type="dxa"/>
            <w:tcBorders>
              <w:top w:val="single" w:sz="4" w:space="0" w:color="auto"/>
              <w:left w:val="single" w:sz="4" w:space="0" w:color="auto"/>
              <w:bottom w:val="single" w:sz="4" w:space="0" w:color="auto"/>
              <w:right w:val="single" w:sz="4" w:space="0" w:color="auto"/>
            </w:tcBorders>
            <w:hideMark/>
          </w:tcPr>
          <w:p w:rsidR="007B516C" w:rsidRPr="00CC61F2" w:rsidRDefault="007B516C">
            <w:pPr>
              <w:pStyle w:val="ConsPlusCell"/>
              <w:rPr>
                <w:rFonts w:ascii="Times New Roman" w:hAnsi="Times New Roman" w:cs="Times New Roman"/>
              </w:rPr>
            </w:pPr>
            <w:r w:rsidRPr="00CC61F2">
              <w:rPr>
                <w:rFonts w:ascii="Times New Roman" w:hAnsi="Times New Roman" w:cs="Times New Roman"/>
              </w:rPr>
              <w:t>11.</w:t>
            </w:r>
          </w:p>
        </w:tc>
        <w:tc>
          <w:tcPr>
            <w:tcW w:w="6157" w:type="dxa"/>
            <w:tcBorders>
              <w:top w:val="single" w:sz="4" w:space="0" w:color="auto"/>
              <w:left w:val="single" w:sz="4" w:space="0" w:color="auto"/>
              <w:bottom w:val="single" w:sz="4" w:space="0" w:color="auto"/>
              <w:right w:val="single" w:sz="4" w:space="0" w:color="auto"/>
            </w:tcBorders>
            <w:hideMark/>
          </w:tcPr>
          <w:p w:rsidR="007B516C" w:rsidRPr="00CC61F2" w:rsidRDefault="007B516C">
            <w:pPr>
              <w:pStyle w:val="ConsPlusCell"/>
              <w:rPr>
                <w:rFonts w:ascii="Times New Roman" w:hAnsi="Times New Roman" w:cs="Times New Roman"/>
              </w:rPr>
            </w:pPr>
            <w:r w:rsidRPr="00CC61F2">
              <w:rPr>
                <w:rFonts w:ascii="Times New Roman" w:hAnsi="Times New Roman" w:cs="Times New Roman"/>
              </w:rPr>
              <w:t xml:space="preserve">Общая площадь объектов недвижимого имущества, находящегося у муниципального учреждения на праве оперативного управления и переданного в аренду   </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7B516C" w:rsidRPr="007B516C" w:rsidRDefault="007B516C" w:rsidP="007B516C">
            <w:pPr>
              <w:jc w:val="center"/>
              <w:rPr>
                <w:sz w:val="20"/>
                <w:szCs w:val="20"/>
              </w:rPr>
            </w:pPr>
          </w:p>
        </w:tc>
        <w:tc>
          <w:tcPr>
            <w:tcW w:w="1512" w:type="dxa"/>
            <w:tcBorders>
              <w:top w:val="single" w:sz="4" w:space="0" w:color="auto"/>
              <w:left w:val="single" w:sz="4" w:space="0" w:color="auto"/>
              <w:bottom w:val="single" w:sz="4" w:space="0" w:color="auto"/>
              <w:right w:val="single" w:sz="4" w:space="0" w:color="auto"/>
            </w:tcBorders>
            <w:vAlign w:val="center"/>
          </w:tcPr>
          <w:p w:rsidR="007B516C" w:rsidRPr="00CC61F2" w:rsidRDefault="007B516C" w:rsidP="00FF79BC">
            <w:pPr>
              <w:pStyle w:val="ConsPlusCell"/>
              <w:jc w:val="center"/>
              <w:rPr>
                <w:rFonts w:ascii="Times New Roman" w:hAnsi="Times New Roman" w:cs="Times New Roman"/>
              </w:rPr>
            </w:pPr>
          </w:p>
        </w:tc>
      </w:tr>
      <w:tr w:rsidR="007B516C" w:rsidRPr="00CC61F2" w:rsidTr="007B516C">
        <w:trPr>
          <w:trHeight w:val="800"/>
          <w:jc w:val="center"/>
        </w:trPr>
        <w:tc>
          <w:tcPr>
            <w:tcW w:w="376" w:type="dxa"/>
            <w:tcBorders>
              <w:top w:val="single" w:sz="4" w:space="0" w:color="auto"/>
              <w:left w:val="single" w:sz="4" w:space="0" w:color="auto"/>
              <w:bottom w:val="single" w:sz="4" w:space="0" w:color="auto"/>
              <w:right w:val="single" w:sz="4" w:space="0" w:color="auto"/>
            </w:tcBorders>
            <w:hideMark/>
          </w:tcPr>
          <w:p w:rsidR="007B516C" w:rsidRPr="00CC61F2" w:rsidRDefault="007B516C">
            <w:pPr>
              <w:pStyle w:val="ConsPlusCell"/>
              <w:rPr>
                <w:rFonts w:ascii="Times New Roman" w:hAnsi="Times New Roman" w:cs="Times New Roman"/>
              </w:rPr>
            </w:pPr>
            <w:r w:rsidRPr="00CC61F2">
              <w:rPr>
                <w:rFonts w:ascii="Times New Roman" w:hAnsi="Times New Roman" w:cs="Times New Roman"/>
              </w:rPr>
              <w:t>12.</w:t>
            </w:r>
          </w:p>
        </w:tc>
        <w:tc>
          <w:tcPr>
            <w:tcW w:w="6157" w:type="dxa"/>
            <w:tcBorders>
              <w:top w:val="single" w:sz="4" w:space="0" w:color="auto"/>
              <w:left w:val="single" w:sz="4" w:space="0" w:color="auto"/>
              <w:bottom w:val="single" w:sz="4" w:space="0" w:color="auto"/>
              <w:right w:val="single" w:sz="4" w:space="0" w:color="auto"/>
            </w:tcBorders>
            <w:hideMark/>
          </w:tcPr>
          <w:p w:rsidR="007B516C" w:rsidRPr="00CC61F2" w:rsidRDefault="007B516C">
            <w:pPr>
              <w:pStyle w:val="ConsPlusCell"/>
              <w:rPr>
                <w:rFonts w:ascii="Times New Roman" w:hAnsi="Times New Roman" w:cs="Times New Roman"/>
              </w:rPr>
            </w:pPr>
            <w:r w:rsidRPr="00CC61F2">
              <w:rPr>
                <w:rFonts w:ascii="Times New Roman" w:hAnsi="Times New Roman" w:cs="Times New Roman"/>
              </w:rPr>
              <w:t xml:space="preserve">Общая площадь объектов недвижимого имущества, находящегося у муниципального учреждения на праве оперативного управления и переданного в безвозмездное пользование                        </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7B516C" w:rsidRPr="007B516C" w:rsidRDefault="007B516C" w:rsidP="007B516C">
            <w:pPr>
              <w:jc w:val="center"/>
              <w:rPr>
                <w:sz w:val="20"/>
                <w:szCs w:val="20"/>
              </w:rPr>
            </w:pPr>
          </w:p>
        </w:tc>
        <w:tc>
          <w:tcPr>
            <w:tcW w:w="1512" w:type="dxa"/>
            <w:tcBorders>
              <w:top w:val="single" w:sz="4" w:space="0" w:color="auto"/>
              <w:left w:val="single" w:sz="4" w:space="0" w:color="auto"/>
              <w:bottom w:val="single" w:sz="4" w:space="0" w:color="auto"/>
              <w:right w:val="single" w:sz="4" w:space="0" w:color="auto"/>
            </w:tcBorders>
            <w:vAlign w:val="center"/>
          </w:tcPr>
          <w:p w:rsidR="007B516C" w:rsidRPr="00CC61F2" w:rsidRDefault="007B516C" w:rsidP="00AB45B2">
            <w:pPr>
              <w:pStyle w:val="ConsPlusCell"/>
              <w:jc w:val="center"/>
              <w:rPr>
                <w:rFonts w:ascii="Times New Roman" w:hAnsi="Times New Roman" w:cs="Times New Roman"/>
              </w:rPr>
            </w:pPr>
          </w:p>
        </w:tc>
      </w:tr>
      <w:tr w:rsidR="007A56C9" w:rsidRPr="00CC61F2" w:rsidTr="00583929">
        <w:trPr>
          <w:trHeight w:val="600"/>
          <w:jc w:val="center"/>
        </w:trPr>
        <w:tc>
          <w:tcPr>
            <w:tcW w:w="376" w:type="dxa"/>
            <w:tcBorders>
              <w:top w:val="single" w:sz="4" w:space="0" w:color="auto"/>
              <w:left w:val="single" w:sz="4" w:space="0" w:color="auto"/>
              <w:bottom w:val="single" w:sz="4" w:space="0" w:color="auto"/>
              <w:right w:val="single" w:sz="4" w:space="0" w:color="auto"/>
            </w:tcBorders>
            <w:hideMark/>
          </w:tcPr>
          <w:p w:rsidR="007A56C9" w:rsidRPr="00CC61F2" w:rsidRDefault="007A56C9">
            <w:pPr>
              <w:pStyle w:val="ConsPlusCell"/>
              <w:rPr>
                <w:rFonts w:ascii="Times New Roman" w:hAnsi="Times New Roman" w:cs="Times New Roman"/>
              </w:rPr>
            </w:pPr>
            <w:r w:rsidRPr="00CC61F2">
              <w:rPr>
                <w:rFonts w:ascii="Times New Roman" w:hAnsi="Times New Roman" w:cs="Times New Roman"/>
              </w:rPr>
              <w:t>13.</w:t>
            </w:r>
          </w:p>
        </w:tc>
        <w:tc>
          <w:tcPr>
            <w:tcW w:w="6157" w:type="dxa"/>
            <w:tcBorders>
              <w:top w:val="single" w:sz="4" w:space="0" w:color="auto"/>
              <w:left w:val="single" w:sz="4" w:space="0" w:color="auto"/>
              <w:bottom w:val="single" w:sz="4" w:space="0" w:color="auto"/>
              <w:right w:val="single" w:sz="4" w:space="0" w:color="auto"/>
            </w:tcBorders>
            <w:hideMark/>
          </w:tcPr>
          <w:p w:rsidR="007A56C9" w:rsidRPr="00CC61F2" w:rsidRDefault="007A56C9">
            <w:pPr>
              <w:pStyle w:val="ConsPlusCell"/>
              <w:rPr>
                <w:rFonts w:ascii="Times New Roman" w:hAnsi="Times New Roman" w:cs="Times New Roman"/>
              </w:rPr>
            </w:pPr>
            <w:r w:rsidRPr="00CC61F2">
              <w:rPr>
                <w:rFonts w:ascii="Times New Roman" w:hAnsi="Times New Roman" w:cs="Times New Roman"/>
              </w:rPr>
              <w:t xml:space="preserve">Количество объектов недвижимого имущества, находящегося у муниципального учреждения на праве оперативного управления                          </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7A56C9" w:rsidRPr="00CC61F2" w:rsidRDefault="007A56C9" w:rsidP="006268B9">
            <w:pPr>
              <w:pStyle w:val="ConsPlusCell"/>
              <w:jc w:val="center"/>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vAlign w:val="center"/>
          </w:tcPr>
          <w:p w:rsidR="007A56C9" w:rsidRPr="00CC61F2" w:rsidRDefault="007A56C9" w:rsidP="00583929">
            <w:pPr>
              <w:pStyle w:val="ConsPlusCell"/>
              <w:jc w:val="center"/>
              <w:rPr>
                <w:rFonts w:ascii="Times New Roman" w:hAnsi="Times New Roman" w:cs="Times New Roman"/>
              </w:rPr>
            </w:pPr>
          </w:p>
        </w:tc>
      </w:tr>
      <w:tr w:rsidR="007A56C9" w:rsidRPr="00CC61F2" w:rsidTr="00DF55B5">
        <w:trPr>
          <w:trHeight w:val="800"/>
          <w:jc w:val="center"/>
        </w:trPr>
        <w:tc>
          <w:tcPr>
            <w:tcW w:w="376" w:type="dxa"/>
            <w:tcBorders>
              <w:top w:val="single" w:sz="4" w:space="0" w:color="auto"/>
              <w:left w:val="single" w:sz="4" w:space="0" w:color="auto"/>
              <w:bottom w:val="single" w:sz="4" w:space="0" w:color="auto"/>
              <w:right w:val="single" w:sz="4" w:space="0" w:color="auto"/>
            </w:tcBorders>
            <w:hideMark/>
          </w:tcPr>
          <w:p w:rsidR="007A56C9" w:rsidRPr="00CC61F2" w:rsidRDefault="007A56C9">
            <w:pPr>
              <w:pStyle w:val="ConsPlusCell"/>
              <w:rPr>
                <w:rFonts w:ascii="Times New Roman" w:hAnsi="Times New Roman" w:cs="Times New Roman"/>
              </w:rPr>
            </w:pPr>
            <w:r w:rsidRPr="00CC61F2">
              <w:rPr>
                <w:rFonts w:ascii="Times New Roman" w:hAnsi="Times New Roman" w:cs="Times New Roman"/>
              </w:rPr>
              <w:t>14.</w:t>
            </w:r>
          </w:p>
        </w:tc>
        <w:tc>
          <w:tcPr>
            <w:tcW w:w="6157" w:type="dxa"/>
            <w:tcBorders>
              <w:top w:val="single" w:sz="4" w:space="0" w:color="auto"/>
              <w:left w:val="single" w:sz="4" w:space="0" w:color="auto"/>
              <w:bottom w:val="single" w:sz="4" w:space="0" w:color="auto"/>
              <w:right w:val="single" w:sz="4" w:space="0" w:color="auto"/>
            </w:tcBorders>
            <w:hideMark/>
          </w:tcPr>
          <w:p w:rsidR="007A56C9" w:rsidRPr="00CC61F2" w:rsidRDefault="007A56C9">
            <w:pPr>
              <w:pStyle w:val="ConsPlusCell"/>
              <w:rPr>
                <w:rFonts w:ascii="Times New Roman" w:hAnsi="Times New Roman" w:cs="Times New Roman"/>
              </w:rPr>
            </w:pPr>
            <w:r w:rsidRPr="00CC61F2">
              <w:rPr>
                <w:rFonts w:ascii="Times New Roman" w:hAnsi="Times New Roman" w:cs="Times New Roman"/>
              </w:rPr>
              <w:t xml:space="preserve">Объем средств, полученных в отчетном году от распоряжения в установленном порядке имуществом, находящимся у муниципального учреждения на праве оперативного управления                          </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7A56C9" w:rsidRPr="00CC61F2" w:rsidRDefault="007A56C9" w:rsidP="006268B9">
            <w:pPr>
              <w:pStyle w:val="ConsPlusCell"/>
              <w:jc w:val="center"/>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vAlign w:val="center"/>
          </w:tcPr>
          <w:p w:rsidR="007A56C9" w:rsidRPr="00CC61F2" w:rsidRDefault="007A56C9" w:rsidP="00DF55B5">
            <w:pPr>
              <w:pStyle w:val="ConsPlusCell"/>
              <w:jc w:val="center"/>
              <w:rPr>
                <w:rFonts w:ascii="Times New Roman" w:hAnsi="Times New Roman" w:cs="Times New Roman"/>
              </w:rPr>
            </w:pPr>
          </w:p>
        </w:tc>
      </w:tr>
      <w:tr w:rsidR="007A56C9" w:rsidRPr="00CC61F2" w:rsidTr="004827B4">
        <w:trPr>
          <w:trHeight w:val="459"/>
          <w:jc w:val="center"/>
        </w:trPr>
        <w:tc>
          <w:tcPr>
            <w:tcW w:w="376" w:type="dxa"/>
            <w:tcBorders>
              <w:top w:val="nil"/>
              <w:left w:val="single" w:sz="4" w:space="0" w:color="auto"/>
              <w:bottom w:val="single" w:sz="4" w:space="0" w:color="auto"/>
              <w:right w:val="single" w:sz="4" w:space="0" w:color="auto"/>
            </w:tcBorders>
            <w:hideMark/>
          </w:tcPr>
          <w:p w:rsidR="007A56C9" w:rsidRPr="00CC61F2" w:rsidRDefault="007A56C9">
            <w:pPr>
              <w:pStyle w:val="ConsPlusCell"/>
              <w:rPr>
                <w:rFonts w:ascii="Times New Roman" w:hAnsi="Times New Roman" w:cs="Times New Roman"/>
              </w:rPr>
            </w:pPr>
            <w:bookmarkStart w:id="10" w:name="Par459"/>
            <w:bookmarkEnd w:id="10"/>
            <w:r w:rsidRPr="00CC61F2">
              <w:rPr>
                <w:rFonts w:ascii="Times New Roman" w:hAnsi="Times New Roman" w:cs="Times New Roman"/>
              </w:rPr>
              <w:t>15.</w:t>
            </w:r>
          </w:p>
        </w:tc>
        <w:tc>
          <w:tcPr>
            <w:tcW w:w="6157" w:type="dxa"/>
            <w:tcBorders>
              <w:top w:val="nil"/>
              <w:left w:val="single" w:sz="4" w:space="0" w:color="auto"/>
              <w:bottom w:val="single" w:sz="4" w:space="0" w:color="auto"/>
              <w:right w:val="single" w:sz="4" w:space="0" w:color="auto"/>
            </w:tcBorders>
            <w:hideMark/>
          </w:tcPr>
          <w:p w:rsidR="007A56C9" w:rsidRPr="00CC61F2" w:rsidRDefault="007A56C9">
            <w:pPr>
              <w:pStyle w:val="ConsPlusCell"/>
              <w:rPr>
                <w:rFonts w:ascii="Times New Roman" w:hAnsi="Times New Roman" w:cs="Times New Roman"/>
              </w:rPr>
            </w:pPr>
            <w:r w:rsidRPr="00CC61F2">
              <w:rPr>
                <w:rFonts w:ascii="Times New Roman" w:hAnsi="Times New Roman" w:cs="Times New Roman"/>
              </w:rPr>
              <w:t xml:space="preserve">Общая площадь земельных участков, находящихся у учреждения на праве постоянного (бессрочного) пользования                         </w:t>
            </w:r>
          </w:p>
        </w:tc>
        <w:tc>
          <w:tcPr>
            <w:tcW w:w="1812" w:type="dxa"/>
            <w:gridSpan w:val="2"/>
            <w:tcBorders>
              <w:top w:val="nil"/>
              <w:left w:val="single" w:sz="4" w:space="0" w:color="auto"/>
              <w:bottom w:val="single" w:sz="4" w:space="0" w:color="auto"/>
              <w:right w:val="single" w:sz="4" w:space="0" w:color="auto"/>
            </w:tcBorders>
          </w:tcPr>
          <w:p w:rsidR="007A56C9" w:rsidRPr="00CC61F2" w:rsidRDefault="007A56C9" w:rsidP="006268B9">
            <w:pPr>
              <w:pStyle w:val="ConsPlusCell"/>
              <w:jc w:val="center"/>
              <w:rPr>
                <w:rFonts w:ascii="Times New Roman" w:hAnsi="Times New Roman" w:cs="Times New Roman"/>
              </w:rPr>
            </w:pPr>
          </w:p>
        </w:tc>
        <w:tc>
          <w:tcPr>
            <w:tcW w:w="1512" w:type="dxa"/>
            <w:tcBorders>
              <w:top w:val="nil"/>
              <w:left w:val="single" w:sz="4" w:space="0" w:color="auto"/>
              <w:bottom w:val="single" w:sz="4" w:space="0" w:color="auto"/>
              <w:right w:val="single" w:sz="4" w:space="0" w:color="auto"/>
            </w:tcBorders>
          </w:tcPr>
          <w:p w:rsidR="007A56C9" w:rsidRPr="00CC61F2" w:rsidRDefault="007A56C9" w:rsidP="006268B9">
            <w:pPr>
              <w:pStyle w:val="ConsPlusCell"/>
              <w:jc w:val="center"/>
              <w:rPr>
                <w:rFonts w:ascii="Times New Roman" w:hAnsi="Times New Roman" w:cs="Times New Roman"/>
              </w:rPr>
            </w:pPr>
          </w:p>
        </w:tc>
      </w:tr>
      <w:tr w:rsidR="007A56C9" w:rsidRPr="00CC61F2" w:rsidTr="004827B4">
        <w:trPr>
          <w:trHeight w:val="551"/>
          <w:jc w:val="center"/>
        </w:trPr>
        <w:tc>
          <w:tcPr>
            <w:tcW w:w="376" w:type="dxa"/>
            <w:tcBorders>
              <w:top w:val="nil"/>
              <w:left w:val="single" w:sz="4" w:space="0" w:color="auto"/>
              <w:bottom w:val="single" w:sz="4" w:space="0" w:color="auto"/>
              <w:right w:val="single" w:sz="4" w:space="0" w:color="auto"/>
            </w:tcBorders>
            <w:hideMark/>
          </w:tcPr>
          <w:p w:rsidR="007A56C9" w:rsidRPr="00CC61F2" w:rsidRDefault="007A56C9">
            <w:pPr>
              <w:pStyle w:val="ConsPlusCell"/>
              <w:rPr>
                <w:rFonts w:ascii="Times New Roman" w:hAnsi="Times New Roman" w:cs="Times New Roman"/>
              </w:rPr>
            </w:pPr>
            <w:r w:rsidRPr="00CC61F2">
              <w:rPr>
                <w:rFonts w:ascii="Times New Roman" w:hAnsi="Times New Roman" w:cs="Times New Roman"/>
              </w:rPr>
              <w:t>16.</w:t>
            </w:r>
          </w:p>
        </w:tc>
        <w:tc>
          <w:tcPr>
            <w:tcW w:w="6157" w:type="dxa"/>
            <w:tcBorders>
              <w:top w:val="nil"/>
              <w:left w:val="single" w:sz="4" w:space="0" w:color="auto"/>
              <w:bottom w:val="single" w:sz="4" w:space="0" w:color="auto"/>
              <w:right w:val="single" w:sz="4" w:space="0" w:color="auto"/>
            </w:tcBorders>
            <w:hideMark/>
          </w:tcPr>
          <w:p w:rsidR="007A56C9" w:rsidRPr="00CC61F2" w:rsidRDefault="007A56C9">
            <w:pPr>
              <w:pStyle w:val="ConsPlusCell"/>
              <w:rPr>
                <w:rFonts w:ascii="Times New Roman" w:hAnsi="Times New Roman" w:cs="Times New Roman"/>
              </w:rPr>
            </w:pPr>
            <w:r w:rsidRPr="00CC61F2">
              <w:rPr>
                <w:rFonts w:ascii="Times New Roman" w:hAnsi="Times New Roman" w:cs="Times New Roman"/>
              </w:rPr>
              <w:t xml:space="preserve">Количество земельных участков, находящихся у учреждения на праве  постоянного (бессрочного) пользования                         </w:t>
            </w:r>
          </w:p>
        </w:tc>
        <w:tc>
          <w:tcPr>
            <w:tcW w:w="1812" w:type="dxa"/>
            <w:gridSpan w:val="2"/>
            <w:tcBorders>
              <w:top w:val="nil"/>
              <w:left w:val="single" w:sz="4" w:space="0" w:color="auto"/>
              <w:bottom w:val="single" w:sz="4" w:space="0" w:color="auto"/>
              <w:right w:val="single" w:sz="4" w:space="0" w:color="auto"/>
            </w:tcBorders>
          </w:tcPr>
          <w:p w:rsidR="007A56C9" w:rsidRPr="00CC61F2" w:rsidRDefault="007A56C9" w:rsidP="006268B9">
            <w:pPr>
              <w:pStyle w:val="ConsPlusCell"/>
              <w:jc w:val="center"/>
              <w:rPr>
                <w:rFonts w:ascii="Times New Roman" w:hAnsi="Times New Roman" w:cs="Times New Roman"/>
              </w:rPr>
            </w:pPr>
          </w:p>
        </w:tc>
        <w:tc>
          <w:tcPr>
            <w:tcW w:w="1512" w:type="dxa"/>
            <w:tcBorders>
              <w:top w:val="nil"/>
              <w:left w:val="single" w:sz="4" w:space="0" w:color="auto"/>
              <w:bottom w:val="single" w:sz="4" w:space="0" w:color="auto"/>
              <w:right w:val="single" w:sz="4" w:space="0" w:color="auto"/>
            </w:tcBorders>
          </w:tcPr>
          <w:p w:rsidR="007A56C9" w:rsidRPr="00CC61F2" w:rsidRDefault="007A56C9" w:rsidP="006268B9">
            <w:pPr>
              <w:pStyle w:val="ConsPlusCell"/>
              <w:jc w:val="center"/>
              <w:rPr>
                <w:rFonts w:ascii="Times New Roman" w:hAnsi="Times New Roman" w:cs="Times New Roman"/>
              </w:rPr>
            </w:pPr>
          </w:p>
        </w:tc>
      </w:tr>
      <w:tr w:rsidR="007A56C9" w:rsidRPr="00CC61F2" w:rsidTr="004827B4">
        <w:trPr>
          <w:trHeight w:val="551"/>
          <w:jc w:val="center"/>
        </w:trPr>
        <w:tc>
          <w:tcPr>
            <w:tcW w:w="376" w:type="dxa"/>
            <w:tcBorders>
              <w:top w:val="nil"/>
              <w:left w:val="single" w:sz="4" w:space="0" w:color="auto"/>
              <w:bottom w:val="single" w:sz="4" w:space="0" w:color="auto"/>
              <w:right w:val="single" w:sz="4" w:space="0" w:color="auto"/>
            </w:tcBorders>
            <w:hideMark/>
          </w:tcPr>
          <w:p w:rsidR="007A56C9" w:rsidRPr="00CC61F2" w:rsidRDefault="007A56C9">
            <w:pPr>
              <w:pStyle w:val="ConsPlusCell"/>
              <w:rPr>
                <w:rFonts w:ascii="Times New Roman" w:hAnsi="Times New Roman" w:cs="Times New Roman"/>
              </w:rPr>
            </w:pPr>
            <w:r w:rsidRPr="00CC61F2">
              <w:rPr>
                <w:rFonts w:ascii="Times New Roman" w:hAnsi="Times New Roman" w:cs="Times New Roman"/>
              </w:rPr>
              <w:t>17.</w:t>
            </w:r>
          </w:p>
        </w:tc>
        <w:tc>
          <w:tcPr>
            <w:tcW w:w="6157" w:type="dxa"/>
            <w:tcBorders>
              <w:top w:val="nil"/>
              <w:left w:val="single" w:sz="4" w:space="0" w:color="auto"/>
              <w:bottom w:val="single" w:sz="4" w:space="0" w:color="auto"/>
              <w:right w:val="single" w:sz="4" w:space="0" w:color="auto"/>
            </w:tcBorders>
            <w:hideMark/>
          </w:tcPr>
          <w:p w:rsidR="007A56C9" w:rsidRPr="00CC61F2" w:rsidRDefault="007A56C9">
            <w:pPr>
              <w:pStyle w:val="ConsPlusCell"/>
              <w:rPr>
                <w:rFonts w:ascii="Times New Roman" w:hAnsi="Times New Roman" w:cs="Times New Roman"/>
              </w:rPr>
            </w:pPr>
            <w:r w:rsidRPr="00CC61F2">
              <w:rPr>
                <w:rFonts w:ascii="Times New Roman" w:hAnsi="Times New Roman" w:cs="Times New Roman"/>
              </w:rPr>
              <w:t xml:space="preserve">Общая площадь земельных участков, находящихся у учреждения на праве аренды                         </w:t>
            </w:r>
          </w:p>
        </w:tc>
        <w:tc>
          <w:tcPr>
            <w:tcW w:w="1812" w:type="dxa"/>
            <w:gridSpan w:val="2"/>
            <w:tcBorders>
              <w:top w:val="nil"/>
              <w:left w:val="single" w:sz="4" w:space="0" w:color="auto"/>
              <w:bottom w:val="single" w:sz="4" w:space="0" w:color="auto"/>
              <w:right w:val="single" w:sz="4" w:space="0" w:color="auto"/>
            </w:tcBorders>
          </w:tcPr>
          <w:p w:rsidR="007A56C9" w:rsidRPr="00CC61F2" w:rsidRDefault="007A56C9" w:rsidP="006268B9">
            <w:pPr>
              <w:pStyle w:val="ConsPlusCell"/>
              <w:jc w:val="center"/>
              <w:rPr>
                <w:rFonts w:ascii="Times New Roman" w:hAnsi="Times New Roman" w:cs="Times New Roman"/>
              </w:rPr>
            </w:pPr>
          </w:p>
        </w:tc>
        <w:tc>
          <w:tcPr>
            <w:tcW w:w="1512" w:type="dxa"/>
            <w:tcBorders>
              <w:top w:val="nil"/>
              <w:left w:val="single" w:sz="4" w:space="0" w:color="auto"/>
              <w:bottom w:val="single" w:sz="4" w:space="0" w:color="auto"/>
              <w:right w:val="single" w:sz="4" w:space="0" w:color="auto"/>
            </w:tcBorders>
          </w:tcPr>
          <w:p w:rsidR="007A56C9" w:rsidRPr="00CC61F2" w:rsidRDefault="007A56C9" w:rsidP="006268B9">
            <w:pPr>
              <w:pStyle w:val="ConsPlusCell"/>
              <w:jc w:val="center"/>
              <w:rPr>
                <w:rFonts w:ascii="Times New Roman" w:hAnsi="Times New Roman" w:cs="Times New Roman"/>
              </w:rPr>
            </w:pPr>
          </w:p>
        </w:tc>
      </w:tr>
      <w:tr w:rsidR="007A56C9" w:rsidRPr="00CC61F2" w:rsidTr="004827B4">
        <w:trPr>
          <w:trHeight w:val="551"/>
          <w:jc w:val="center"/>
        </w:trPr>
        <w:tc>
          <w:tcPr>
            <w:tcW w:w="376" w:type="dxa"/>
            <w:tcBorders>
              <w:top w:val="nil"/>
              <w:left w:val="single" w:sz="4" w:space="0" w:color="auto"/>
              <w:bottom w:val="single" w:sz="4" w:space="0" w:color="auto"/>
              <w:right w:val="single" w:sz="4" w:space="0" w:color="auto"/>
            </w:tcBorders>
            <w:hideMark/>
          </w:tcPr>
          <w:p w:rsidR="007A56C9" w:rsidRPr="00CC61F2" w:rsidRDefault="007A56C9">
            <w:pPr>
              <w:pStyle w:val="ConsPlusCell"/>
              <w:rPr>
                <w:rFonts w:ascii="Times New Roman" w:hAnsi="Times New Roman" w:cs="Times New Roman"/>
              </w:rPr>
            </w:pPr>
            <w:r w:rsidRPr="00CC61F2">
              <w:rPr>
                <w:rFonts w:ascii="Times New Roman" w:hAnsi="Times New Roman" w:cs="Times New Roman"/>
              </w:rPr>
              <w:t>18.</w:t>
            </w:r>
          </w:p>
        </w:tc>
        <w:tc>
          <w:tcPr>
            <w:tcW w:w="6157" w:type="dxa"/>
            <w:tcBorders>
              <w:top w:val="nil"/>
              <w:left w:val="single" w:sz="4" w:space="0" w:color="auto"/>
              <w:bottom w:val="single" w:sz="4" w:space="0" w:color="auto"/>
              <w:right w:val="single" w:sz="4" w:space="0" w:color="auto"/>
            </w:tcBorders>
            <w:hideMark/>
          </w:tcPr>
          <w:p w:rsidR="007A56C9" w:rsidRPr="00CC61F2" w:rsidRDefault="007A56C9">
            <w:pPr>
              <w:pStyle w:val="ConsPlusCell"/>
              <w:rPr>
                <w:rFonts w:ascii="Times New Roman" w:hAnsi="Times New Roman" w:cs="Times New Roman"/>
              </w:rPr>
            </w:pPr>
            <w:r w:rsidRPr="00CC61F2">
              <w:rPr>
                <w:rFonts w:ascii="Times New Roman" w:hAnsi="Times New Roman" w:cs="Times New Roman"/>
              </w:rPr>
              <w:t xml:space="preserve">Количество земельных участков, находящихся у учреждения на праве  аренды                         </w:t>
            </w:r>
          </w:p>
        </w:tc>
        <w:tc>
          <w:tcPr>
            <w:tcW w:w="1812" w:type="dxa"/>
            <w:gridSpan w:val="2"/>
            <w:tcBorders>
              <w:top w:val="nil"/>
              <w:left w:val="single" w:sz="4" w:space="0" w:color="auto"/>
              <w:bottom w:val="single" w:sz="4" w:space="0" w:color="auto"/>
              <w:right w:val="single" w:sz="4" w:space="0" w:color="auto"/>
            </w:tcBorders>
          </w:tcPr>
          <w:p w:rsidR="007A56C9" w:rsidRPr="00CC61F2" w:rsidRDefault="007A56C9" w:rsidP="006268B9">
            <w:pPr>
              <w:pStyle w:val="ConsPlusCell"/>
              <w:jc w:val="center"/>
              <w:rPr>
                <w:rFonts w:ascii="Times New Roman" w:hAnsi="Times New Roman" w:cs="Times New Roman"/>
              </w:rPr>
            </w:pPr>
          </w:p>
        </w:tc>
        <w:tc>
          <w:tcPr>
            <w:tcW w:w="1512" w:type="dxa"/>
            <w:tcBorders>
              <w:top w:val="nil"/>
              <w:left w:val="single" w:sz="4" w:space="0" w:color="auto"/>
              <w:bottom w:val="single" w:sz="4" w:space="0" w:color="auto"/>
              <w:right w:val="single" w:sz="4" w:space="0" w:color="auto"/>
            </w:tcBorders>
          </w:tcPr>
          <w:p w:rsidR="007A56C9" w:rsidRPr="00CC61F2" w:rsidRDefault="007A56C9" w:rsidP="006268B9">
            <w:pPr>
              <w:pStyle w:val="ConsPlusCell"/>
              <w:jc w:val="center"/>
              <w:rPr>
                <w:rFonts w:ascii="Times New Roman" w:hAnsi="Times New Roman" w:cs="Times New Roman"/>
              </w:rPr>
            </w:pPr>
          </w:p>
        </w:tc>
      </w:tr>
    </w:tbl>
    <w:p w:rsidR="00155A79" w:rsidRPr="00CC61F2" w:rsidRDefault="00155A79" w:rsidP="00155A79">
      <w:pPr>
        <w:pStyle w:val="ConsPlusNonformat"/>
        <w:rPr>
          <w:rFonts w:ascii="Times New Roman" w:hAnsi="Times New Roman" w:cs="Times New Roman"/>
        </w:rPr>
      </w:pPr>
    </w:p>
    <w:p w:rsidR="00155A79" w:rsidRPr="00CC61F2" w:rsidRDefault="00155A79" w:rsidP="00155A79">
      <w:pPr>
        <w:pStyle w:val="ConsPlusNonformat"/>
        <w:rPr>
          <w:rFonts w:ascii="Times New Roman" w:hAnsi="Times New Roman" w:cs="Times New Roman"/>
        </w:rPr>
      </w:pPr>
      <w:r w:rsidRPr="00CC61F2">
        <w:rPr>
          <w:rFonts w:ascii="Times New Roman" w:hAnsi="Times New Roman" w:cs="Times New Roman"/>
        </w:rPr>
        <w:t>* Заполняется бюджетным учреждением.</w:t>
      </w:r>
    </w:p>
    <w:p w:rsidR="00155A79" w:rsidRPr="00CC61F2" w:rsidRDefault="00155A79" w:rsidP="00155A79">
      <w:pPr>
        <w:pStyle w:val="ConsPlusNonformat"/>
        <w:rPr>
          <w:rFonts w:ascii="Times New Roman" w:hAnsi="Times New Roman" w:cs="Times New Roman"/>
        </w:rPr>
      </w:pPr>
    </w:p>
    <w:p w:rsidR="00155A79" w:rsidRPr="00CC61F2" w:rsidRDefault="00155A79" w:rsidP="00155A79">
      <w:pPr>
        <w:pStyle w:val="ConsPlusNonformat"/>
        <w:rPr>
          <w:rFonts w:ascii="Times New Roman" w:hAnsi="Times New Roman" w:cs="Times New Roman"/>
        </w:rPr>
      </w:pPr>
      <w:r w:rsidRPr="00CC61F2">
        <w:rPr>
          <w:rFonts w:ascii="Times New Roman" w:hAnsi="Times New Roman" w:cs="Times New Roman"/>
        </w:rPr>
        <w:t xml:space="preserve">    Примечание: Б - балансовая стоимость; О - остаточная стоимость.</w:t>
      </w:r>
    </w:p>
    <w:p w:rsidR="00155A79" w:rsidRPr="00CC61F2" w:rsidRDefault="00155A79" w:rsidP="00155A79">
      <w:pPr>
        <w:pStyle w:val="ConsPlusNonformat"/>
        <w:rPr>
          <w:rFonts w:ascii="Times New Roman" w:hAnsi="Times New Roman" w:cs="Times New Roman"/>
        </w:rPr>
      </w:pPr>
    </w:p>
    <w:p w:rsidR="00155A79" w:rsidRPr="00CC61F2" w:rsidRDefault="00155A79" w:rsidP="00155A79">
      <w:pPr>
        <w:pStyle w:val="ConsPlusNonformat"/>
        <w:rPr>
          <w:rFonts w:ascii="Times New Roman" w:hAnsi="Times New Roman" w:cs="Times New Roman"/>
        </w:rPr>
      </w:pPr>
      <w:r w:rsidRPr="00CC61F2">
        <w:rPr>
          <w:rFonts w:ascii="Times New Roman" w:hAnsi="Times New Roman" w:cs="Times New Roman"/>
        </w:rPr>
        <w:t xml:space="preserve">            3.2. Наименование и прочая информация об излишнем,</w:t>
      </w:r>
    </w:p>
    <w:p w:rsidR="00155A79" w:rsidRPr="00CC61F2" w:rsidRDefault="00155A79" w:rsidP="00155A79">
      <w:pPr>
        <w:pStyle w:val="ConsPlusNonformat"/>
        <w:rPr>
          <w:rFonts w:ascii="Times New Roman" w:hAnsi="Times New Roman" w:cs="Times New Roman"/>
        </w:rPr>
      </w:pPr>
      <w:r w:rsidRPr="00CC61F2">
        <w:rPr>
          <w:rFonts w:ascii="Times New Roman" w:hAnsi="Times New Roman" w:cs="Times New Roman"/>
        </w:rPr>
        <w:t xml:space="preserve">                   неиспользуемом имуществе, находящемся</w:t>
      </w:r>
    </w:p>
    <w:p w:rsidR="00155A79" w:rsidRPr="00CC61F2" w:rsidRDefault="00155A79" w:rsidP="00155A79">
      <w:pPr>
        <w:pStyle w:val="ConsPlusNonformat"/>
        <w:rPr>
          <w:rFonts w:ascii="Times New Roman" w:hAnsi="Times New Roman" w:cs="Times New Roman"/>
        </w:rPr>
      </w:pPr>
      <w:r w:rsidRPr="00CC61F2">
        <w:rPr>
          <w:rFonts w:ascii="Times New Roman" w:hAnsi="Times New Roman" w:cs="Times New Roman"/>
        </w:rPr>
        <w:t xml:space="preserve">            в оперативном управлении муниципального учреждения</w:t>
      </w:r>
    </w:p>
    <w:p w:rsidR="00155A79" w:rsidRPr="00CC61F2" w:rsidRDefault="00155A79" w:rsidP="00155A79">
      <w:pPr>
        <w:pStyle w:val="ConsPlusNonformat"/>
        <w:rPr>
          <w:rFonts w:ascii="Times New Roman" w:hAnsi="Times New Roman" w:cs="Times New Roman"/>
        </w:rPr>
      </w:pPr>
      <w:r w:rsidRPr="00CC61F2">
        <w:rPr>
          <w:rFonts w:ascii="Times New Roman" w:hAnsi="Times New Roman" w:cs="Times New Roman"/>
        </w:rPr>
        <w:t>___________________________________________________________________________</w:t>
      </w:r>
    </w:p>
    <w:p w:rsidR="00155A79" w:rsidRPr="00CC61F2" w:rsidRDefault="00155A79" w:rsidP="00155A79">
      <w:pPr>
        <w:pStyle w:val="ConsPlusNonformat"/>
        <w:rPr>
          <w:rFonts w:ascii="Times New Roman" w:hAnsi="Times New Roman" w:cs="Times New Roman"/>
        </w:rPr>
      </w:pPr>
    </w:p>
    <w:p w:rsidR="00155A79" w:rsidRPr="00CC61F2" w:rsidRDefault="00155A79" w:rsidP="00155A79">
      <w:pPr>
        <w:pStyle w:val="ConsPlusNonformat"/>
        <w:rPr>
          <w:rFonts w:ascii="Times New Roman" w:hAnsi="Times New Roman" w:cs="Times New Roman"/>
        </w:rPr>
      </w:pPr>
      <w:r w:rsidRPr="00CC61F2">
        <w:rPr>
          <w:rFonts w:ascii="Times New Roman" w:hAnsi="Times New Roman" w:cs="Times New Roman"/>
        </w:rPr>
        <w:t xml:space="preserve">           3.3. Информация об участии муниципального учреждения</w:t>
      </w:r>
    </w:p>
    <w:p w:rsidR="00155A79" w:rsidRPr="00CC61F2" w:rsidRDefault="00155A79" w:rsidP="00155A79">
      <w:pPr>
        <w:pStyle w:val="ConsPlusNonformat"/>
        <w:rPr>
          <w:rFonts w:ascii="Times New Roman" w:hAnsi="Times New Roman" w:cs="Times New Roman"/>
        </w:rPr>
      </w:pPr>
      <w:r w:rsidRPr="00CC61F2">
        <w:rPr>
          <w:rFonts w:ascii="Times New Roman" w:hAnsi="Times New Roman" w:cs="Times New Roman"/>
        </w:rPr>
        <w:t xml:space="preserve">                         в иных юридических лицах</w:t>
      </w:r>
    </w:p>
    <w:p w:rsidR="00155A79" w:rsidRPr="00CC61F2" w:rsidRDefault="00155A79" w:rsidP="00155A79">
      <w:pPr>
        <w:pStyle w:val="ConsPlusNonformat"/>
        <w:rPr>
          <w:rFonts w:ascii="Times New Roman" w:hAnsi="Times New Roman" w:cs="Times New Roman"/>
        </w:rPr>
      </w:pPr>
      <w:r w:rsidRPr="00CC61F2">
        <w:rPr>
          <w:rFonts w:ascii="Times New Roman" w:hAnsi="Times New Roman" w:cs="Times New Roman"/>
        </w:rPr>
        <w:t>___________________________________________________________________________</w:t>
      </w:r>
    </w:p>
    <w:p w:rsidR="00155A79" w:rsidRPr="00CC61F2" w:rsidRDefault="00155A79" w:rsidP="00155A79">
      <w:pPr>
        <w:pStyle w:val="ConsPlusNonformat"/>
        <w:rPr>
          <w:rFonts w:ascii="Times New Roman" w:hAnsi="Times New Roman" w:cs="Times New Roman"/>
        </w:rPr>
      </w:pPr>
    </w:p>
    <w:p w:rsidR="00155A79" w:rsidRPr="00CC61F2" w:rsidRDefault="00155A79" w:rsidP="00155A79">
      <w:pPr>
        <w:pStyle w:val="ConsPlusNonformat"/>
        <w:rPr>
          <w:rFonts w:ascii="Times New Roman" w:hAnsi="Times New Roman" w:cs="Times New Roman"/>
        </w:rPr>
      </w:pPr>
      <w:r w:rsidRPr="00CC61F2">
        <w:rPr>
          <w:rFonts w:ascii="Times New Roman" w:hAnsi="Times New Roman" w:cs="Times New Roman"/>
        </w:rPr>
        <w:t>Главный бухгалтер</w:t>
      </w:r>
    </w:p>
    <w:p w:rsidR="00155A79" w:rsidRPr="00F56369" w:rsidRDefault="00155A79" w:rsidP="00155A79">
      <w:pPr>
        <w:pStyle w:val="ConsPlusNonformat"/>
        <w:rPr>
          <w:rFonts w:ascii="Times New Roman" w:hAnsi="Times New Roman" w:cs="Times New Roman"/>
          <w:u w:val="single"/>
        </w:rPr>
      </w:pPr>
      <w:r w:rsidRPr="00CC61F2">
        <w:rPr>
          <w:rFonts w:ascii="Times New Roman" w:hAnsi="Times New Roman" w:cs="Times New Roman"/>
        </w:rPr>
        <w:t xml:space="preserve">муниципального </w:t>
      </w:r>
      <w:proofErr w:type="gramStart"/>
      <w:r w:rsidRPr="00CC61F2">
        <w:rPr>
          <w:rFonts w:ascii="Times New Roman" w:hAnsi="Times New Roman" w:cs="Times New Roman"/>
        </w:rPr>
        <w:t>учреждения  _</w:t>
      </w:r>
      <w:proofErr w:type="gramEnd"/>
      <w:r w:rsidRPr="00CC61F2">
        <w:rPr>
          <w:rFonts w:ascii="Times New Roman" w:hAnsi="Times New Roman" w:cs="Times New Roman"/>
        </w:rPr>
        <w:t xml:space="preserve">____________ </w:t>
      </w:r>
      <w:r w:rsidR="000351F8">
        <w:rPr>
          <w:rFonts w:ascii="Times New Roman" w:hAnsi="Times New Roman" w:cs="Times New Roman"/>
          <w:u w:val="single"/>
        </w:rPr>
        <w:t>А.И. Жаворонкова</w:t>
      </w:r>
    </w:p>
    <w:p w:rsidR="00155A79" w:rsidRPr="00CC61F2" w:rsidRDefault="00155A79" w:rsidP="00155A79">
      <w:pPr>
        <w:pStyle w:val="ConsPlusNonformat"/>
        <w:rPr>
          <w:rFonts w:ascii="Times New Roman" w:hAnsi="Times New Roman" w:cs="Times New Roman"/>
        </w:rPr>
      </w:pPr>
      <w:r w:rsidRPr="00CC61F2">
        <w:rPr>
          <w:rFonts w:ascii="Times New Roman" w:hAnsi="Times New Roman" w:cs="Times New Roman"/>
        </w:rPr>
        <w:t xml:space="preserve">                             </w:t>
      </w:r>
      <w:r w:rsidR="00A13811" w:rsidRPr="00CC61F2">
        <w:rPr>
          <w:rFonts w:ascii="Times New Roman" w:hAnsi="Times New Roman" w:cs="Times New Roman"/>
        </w:rPr>
        <w:t xml:space="preserve">                              </w:t>
      </w:r>
      <w:r w:rsidRPr="00CC61F2">
        <w:rPr>
          <w:rFonts w:ascii="Times New Roman" w:hAnsi="Times New Roman" w:cs="Times New Roman"/>
        </w:rPr>
        <w:t>(</w:t>
      </w:r>
      <w:proofErr w:type="gramStart"/>
      <w:r w:rsidRPr="00CC61F2">
        <w:rPr>
          <w:rFonts w:ascii="Times New Roman" w:hAnsi="Times New Roman" w:cs="Times New Roman"/>
        </w:rPr>
        <w:t xml:space="preserve">подпись)   </w:t>
      </w:r>
      <w:proofErr w:type="gramEnd"/>
      <w:r w:rsidRPr="00CC61F2">
        <w:rPr>
          <w:rFonts w:ascii="Times New Roman" w:hAnsi="Times New Roman" w:cs="Times New Roman"/>
        </w:rPr>
        <w:t xml:space="preserve">       (инициалы, фамилия)</w:t>
      </w:r>
    </w:p>
    <w:p w:rsidR="00A13811" w:rsidRPr="00CC61F2" w:rsidRDefault="00A13811" w:rsidP="00155A79">
      <w:pPr>
        <w:pStyle w:val="ConsPlusNonformat"/>
        <w:rPr>
          <w:rFonts w:ascii="Times New Roman" w:hAnsi="Times New Roman" w:cs="Times New Roman"/>
        </w:rPr>
      </w:pPr>
    </w:p>
    <w:p w:rsidR="00A13811" w:rsidRPr="00CC61F2" w:rsidRDefault="0001717D" w:rsidP="00155A79">
      <w:pPr>
        <w:pStyle w:val="ConsPlusNonformat"/>
        <w:rPr>
          <w:rFonts w:ascii="Times New Roman" w:hAnsi="Times New Roman" w:cs="Times New Roman"/>
        </w:rPr>
      </w:pPr>
      <w:r>
        <w:rPr>
          <w:rFonts w:ascii="Times New Roman" w:hAnsi="Times New Roman" w:cs="Times New Roman"/>
        </w:rPr>
        <w:t>Исполнитель</w:t>
      </w:r>
      <w:r w:rsidR="00A13811" w:rsidRPr="00CC61F2">
        <w:rPr>
          <w:rFonts w:ascii="Times New Roman" w:hAnsi="Times New Roman" w:cs="Times New Roman"/>
        </w:rPr>
        <w:t xml:space="preserve"> </w:t>
      </w:r>
      <w:r>
        <w:rPr>
          <w:rFonts w:ascii="Times New Roman" w:hAnsi="Times New Roman" w:cs="Times New Roman"/>
        </w:rPr>
        <w:t>___________    __</w:t>
      </w:r>
      <w:r w:rsidR="00A13811" w:rsidRPr="00CC61F2">
        <w:rPr>
          <w:rFonts w:ascii="Times New Roman" w:hAnsi="Times New Roman" w:cs="Times New Roman"/>
        </w:rPr>
        <w:t>____________</w:t>
      </w:r>
      <w:r>
        <w:rPr>
          <w:rFonts w:ascii="Times New Roman" w:hAnsi="Times New Roman" w:cs="Times New Roman"/>
        </w:rPr>
        <w:t xml:space="preserve"> </w:t>
      </w:r>
      <w:r w:rsidR="000351F8">
        <w:rPr>
          <w:rFonts w:ascii="Times New Roman" w:hAnsi="Times New Roman" w:cs="Times New Roman"/>
          <w:u w:val="single"/>
        </w:rPr>
        <w:t>А.И. Жаворонкова</w:t>
      </w:r>
    </w:p>
    <w:p w:rsidR="00A13811" w:rsidRPr="00CC61F2" w:rsidRDefault="00A13811" w:rsidP="00A13811">
      <w:pPr>
        <w:pStyle w:val="ConsPlusNonformat"/>
        <w:rPr>
          <w:rFonts w:ascii="Times New Roman" w:hAnsi="Times New Roman" w:cs="Times New Roman"/>
        </w:rPr>
      </w:pPr>
      <w:r w:rsidRPr="00CC61F2">
        <w:rPr>
          <w:rFonts w:ascii="Times New Roman" w:hAnsi="Times New Roman" w:cs="Times New Roman"/>
        </w:rPr>
        <w:t xml:space="preserve">                        </w:t>
      </w:r>
      <w:r w:rsidR="0001717D">
        <w:rPr>
          <w:rFonts w:ascii="Times New Roman" w:hAnsi="Times New Roman" w:cs="Times New Roman"/>
        </w:rPr>
        <w:t xml:space="preserve"> (</w:t>
      </w:r>
      <w:proofErr w:type="gramStart"/>
      <w:r w:rsidR="0001717D">
        <w:rPr>
          <w:rFonts w:ascii="Times New Roman" w:hAnsi="Times New Roman" w:cs="Times New Roman"/>
        </w:rPr>
        <w:t xml:space="preserve">должность)   </w:t>
      </w:r>
      <w:proofErr w:type="gramEnd"/>
      <w:r w:rsidR="0001717D">
        <w:rPr>
          <w:rFonts w:ascii="Times New Roman" w:hAnsi="Times New Roman" w:cs="Times New Roman"/>
        </w:rPr>
        <w:t xml:space="preserve">      </w:t>
      </w:r>
      <w:r w:rsidRPr="00CC61F2">
        <w:rPr>
          <w:rFonts w:ascii="Times New Roman" w:hAnsi="Times New Roman" w:cs="Times New Roman"/>
        </w:rPr>
        <w:t>(подпись)</w:t>
      </w:r>
      <w:r w:rsidR="0001717D">
        <w:rPr>
          <w:rFonts w:ascii="Times New Roman" w:hAnsi="Times New Roman" w:cs="Times New Roman"/>
        </w:rPr>
        <w:t xml:space="preserve">             (расшифровка)</w:t>
      </w:r>
    </w:p>
    <w:p w:rsidR="00155A79" w:rsidRPr="00CC61F2" w:rsidRDefault="00155A79" w:rsidP="00155A79">
      <w:pPr>
        <w:pStyle w:val="ConsPlusNonformat"/>
        <w:rPr>
          <w:rFonts w:ascii="Times New Roman" w:hAnsi="Times New Roman" w:cs="Times New Roman"/>
        </w:rPr>
      </w:pPr>
    </w:p>
    <w:p w:rsidR="00155A79" w:rsidRPr="00CC61F2" w:rsidRDefault="00155A79" w:rsidP="00155A79">
      <w:pPr>
        <w:pStyle w:val="ConsPlusNonformat"/>
        <w:rPr>
          <w:rFonts w:ascii="Times New Roman" w:hAnsi="Times New Roman" w:cs="Times New Roman"/>
        </w:rPr>
      </w:pPr>
      <w:r w:rsidRPr="00CC61F2">
        <w:rPr>
          <w:rFonts w:ascii="Times New Roman" w:hAnsi="Times New Roman" w:cs="Times New Roman"/>
        </w:rPr>
        <w:t>"____" ______________ 20____ г.</w:t>
      </w:r>
    </w:p>
    <w:p w:rsidR="00155A79" w:rsidRDefault="00155A79" w:rsidP="00AB45B2">
      <w:pPr>
        <w:pStyle w:val="ConsPlusNonformat"/>
      </w:pPr>
      <w:r w:rsidRPr="00CC61F2">
        <w:rPr>
          <w:rFonts w:ascii="Times New Roman" w:hAnsi="Times New Roman" w:cs="Times New Roman"/>
        </w:rPr>
        <w:t>М.П.</w:t>
      </w:r>
      <w:r w:rsidR="00AB45B2">
        <w:t xml:space="preserve"> </w:t>
      </w:r>
    </w:p>
    <w:sectPr w:rsidR="00155A79" w:rsidSect="00E40FB1">
      <w:headerReference w:type="default" r:id="rId9"/>
      <w:pgSz w:w="11906" w:h="16838"/>
      <w:pgMar w:top="1134" w:right="567" w:bottom="567"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120" w:rsidRDefault="00B97120">
      <w:r>
        <w:separator/>
      </w:r>
    </w:p>
  </w:endnote>
  <w:endnote w:type="continuationSeparator" w:id="0">
    <w:p w:rsidR="00B97120" w:rsidRDefault="00B9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120" w:rsidRDefault="00B97120">
      <w:r>
        <w:separator/>
      </w:r>
    </w:p>
  </w:footnote>
  <w:footnote w:type="continuationSeparator" w:id="0">
    <w:p w:rsidR="00B97120" w:rsidRDefault="00B97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BE1" w:rsidRDefault="00DF5BE1" w:rsidP="00D401FC">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3723589"/>
    <w:multiLevelType w:val="multilevel"/>
    <w:tmpl w:val="7D92B156"/>
    <w:lvl w:ilvl="0">
      <w:start w:val="1"/>
      <w:numFmt w:val="decimal"/>
      <w:lvlText w:val="%1."/>
      <w:lvlJc w:val="left"/>
      <w:pPr>
        <w:ind w:left="1740" w:hanging="10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3E9058B"/>
    <w:multiLevelType w:val="hybridMultilevel"/>
    <w:tmpl w:val="4CE2E3AA"/>
    <w:lvl w:ilvl="0" w:tplc="CFAEC8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CFC37E6"/>
    <w:multiLevelType w:val="hybridMultilevel"/>
    <w:tmpl w:val="FA808BC4"/>
    <w:lvl w:ilvl="0" w:tplc="4E1C1410">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15:restartNumberingAfterBreak="0">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4260BCE"/>
    <w:multiLevelType w:val="hybridMultilevel"/>
    <w:tmpl w:val="2B7A4720"/>
    <w:lvl w:ilvl="0" w:tplc="D3FE5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0C0D3A"/>
    <w:multiLevelType w:val="hybridMultilevel"/>
    <w:tmpl w:val="AEEC48B2"/>
    <w:lvl w:ilvl="0" w:tplc="A56210A4">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2105326"/>
    <w:multiLevelType w:val="multilevel"/>
    <w:tmpl w:val="FC34FA42"/>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rPr>
        <w:b/>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21" w15:restartNumberingAfterBreak="0">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03523B"/>
    <w:multiLevelType w:val="hybridMultilevel"/>
    <w:tmpl w:val="23803E76"/>
    <w:lvl w:ilvl="0" w:tplc="4AD2B45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805813"/>
    <w:multiLevelType w:val="hybridMultilevel"/>
    <w:tmpl w:val="C8781864"/>
    <w:lvl w:ilvl="0" w:tplc="A1E0A964">
      <w:start w:val="1"/>
      <w:numFmt w:val="decimal"/>
      <w:lvlText w:val="%1."/>
      <w:lvlJc w:val="left"/>
      <w:pPr>
        <w:tabs>
          <w:tab w:val="num" w:pos="2036"/>
        </w:tabs>
        <w:ind w:left="2036" w:hanging="1185"/>
      </w:pPr>
      <w:rPr>
        <w:rFonts w:cs="Times New Roman"/>
      </w:rPr>
    </w:lvl>
    <w:lvl w:ilvl="1" w:tplc="04190001">
      <w:start w:val="1"/>
      <w:numFmt w:val="bullet"/>
      <w:lvlText w:val=""/>
      <w:lvlJc w:val="left"/>
      <w:pPr>
        <w:tabs>
          <w:tab w:val="num" w:pos="1780"/>
        </w:tabs>
        <w:ind w:left="17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29" w15:restartNumberingAfterBreak="0">
    <w:nsid w:val="49AC0CA7"/>
    <w:multiLevelType w:val="hybridMultilevel"/>
    <w:tmpl w:val="A8E0448A"/>
    <w:lvl w:ilvl="0" w:tplc="43B0202C">
      <w:start w:val="1"/>
      <w:numFmt w:val="decimal"/>
      <w:suff w:val="space"/>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9D948FE"/>
    <w:multiLevelType w:val="hybridMultilevel"/>
    <w:tmpl w:val="ED38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1C920E3"/>
    <w:multiLevelType w:val="hybridMultilevel"/>
    <w:tmpl w:val="441074A4"/>
    <w:lvl w:ilvl="0" w:tplc="474EEB80">
      <w:start w:val="1"/>
      <w:numFmt w:val="decimal"/>
      <w:lvlText w:val="%1."/>
      <w:lvlJc w:val="left"/>
      <w:pPr>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15:restartNumberingAfterBreak="0">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C4E2D3B"/>
    <w:multiLevelType w:val="hybridMultilevel"/>
    <w:tmpl w:val="AECAE9D2"/>
    <w:lvl w:ilvl="0" w:tplc="D17C1F22">
      <w:start w:val="1"/>
      <w:numFmt w:val="decimal"/>
      <w:lvlText w:val="2.%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17263D"/>
    <w:multiLevelType w:val="hybridMultilevel"/>
    <w:tmpl w:val="AD5E6504"/>
    <w:lvl w:ilvl="0" w:tplc="3D66FE2E">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748E3F47"/>
    <w:multiLevelType w:val="hybridMultilevel"/>
    <w:tmpl w:val="D25E1328"/>
    <w:lvl w:ilvl="0" w:tplc="E0F8220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4BF1D48"/>
    <w:multiLevelType w:val="hybridMultilevel"/>
    <w:tmpl w:val="1C66B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9"/>
  </w:num>
  <w:num w:numId="7">
    <w:abstractNumId w:val="2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24"/>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5"/>
  </w:num>
  <w:num w:numId="19">
    <w:abstractNumId w:val="23"/>
  </w:num>
  <w:num w:numId="20">
    <w:abstractNumId w:val="31"/>
  </w:num>
  <w:num w:numId="21">
    <w:abstractNumId w:val="21"/>
  </w:num>
  <w:num w:numId="22">
    <w:abstractNumId w:val="14"/>
  </w:num>
  <w:num w:numId="23">
    <w:abstractNumId w:val="41"/>
  </w:num>
  <w:num w:numId="24">
    <w:abstractNumId w:val="18"/>
  </w:num>
  <w:num w:numId="25">
    <w:abstractNumId w:val="3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0"/>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9"/>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4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94c6a6e5-4d77-42f5-835c-7772d5f9747f"/>
  </w:docVars>
  <w:rsids>
    <w:rsidRoot w:val="00F425C0"/>
    <w:rsid w:val="00000206"/>
    <w:rsid w:val="00004D74"/>
    <w:rsid w:val="00006D9C"/>
    <w:rsid w:val="0001052C"/>
    <w:rsid w:val="00010EAC"/>
    <w:rsid w:val="00014EAE"/>
    <w:rsid w:val="000153A4"/>
    <w:rsid w:val="00015FB2"/>
    <w:rsid w:val="0001717D"/>
    <w:rsid w:val="00023F47"/>
    <w:rsid w:val="00024BE6"/>
    <w:rsid w:val="00026C1C"/>
    <w:rsid w:val="000271BA"/>
    <w:rsid w:val="00030453"/>
    <w:rsid w:val="00030B02"/>
    <w:rsid w:val="00032FC6"/>
    <w:rsid w:val="00033DC0"/>
    <w:rsid w:val="00033F99"/>
    <w:rsid w:val="00034006"/>
    <w:rsid w:val="000351F8"/>
    <w:rsid w:val="00041F76"/>
    <w:rsid w:val="0004318A"/>
    <w:rsid w:val="000433F1"/>
    <w:rsid w:val="000447A2"/>
    <w:rsid w:val="00044CA0"/>
    <w:rsid w:val="000453D3"/>
    <w:rsid w:val="00045C90"/>
    <w:rsid w:val="000465B8"/>
    <w:rsid w:val="00046AF7"/>
    <w:rsid w:val="00052CA4"/>
    <w:rsid w:val="000544C7"/>
    <w:rsid w:val="0005575F"/>
    <w:rsid w:val="00057117"/>
    <w:rsid w:val="00057E70"/>
    <w:rsid w:val="00062485"/>
    <w:rsid w:val="0006267E"/>
    <w:rsid w:val="0006352D"/>
    <w:rsid w:val="00063A55"/>
    <w:rsid w:val="000640E4"/>
    <w:rsid w:val="00064398"/>
    <w:rsid w:val="000668DE"/>
    <w:rsid w:val="00067C48"/>
    <w:rsid w:val="00073A66"/>
    <w:rsid w:val="000778D6"/>
    <w:rsid w:val="000825C9"/>
    <w:rsid w:val="00082889"/>
    <w:rsid w:val="000830CF"/>
    <w:rsid w:val="00084124"/>
    <w:rsid w:val="000874A6"/>
    <w:rsid w:val="00087833"/>
    <w:rsid w:val="00087F93"/>
    <w:rsid w:val="00090DB9"/>
    <w:rsid w:val="00093A65"/>
    <w:rsid w:val="00094E9C"/>
    <w:rsid w:val="000A2716"/>
    <w:rsid w:val="000A504C"/>
    <w:rsid w:val="000B012D"/>
    <w:rsid w:val="000B049C"/>
    <w:rsid w:val="000B38FF"/>
    <w:rsid w:val="000B5071"/>
    <w:rsid w:val="000B6669"/>
    <w:rsid w:val="000C171F"/>
    <w:rsid w:val="000C4561"/>
    <w:rsid w:val="000C5273"/>
    <w:rsid w:val="000C566F"/>
    <w:rsid w:val="000C5A99"/>
    <w:rsid w:val="000C6036"/>
    <w:rsid w:val="000D109B"/>
    <w:rsid w:val="000D219C"/>
    <w:rsid w:val="000D2A33"/>
    <w:rsid w:val="000D732E"/>
    <w:rsid w:val="000E3C86"/>
    <w:rsid w:val="000E54E0"/>
    <w:rsid w:val="000E5F03"/>
    <w:rsid w:val="000E6746"/>
    <w:rsid w:val="000F3259"/>
    <w:rsid w:val="000F41A3"/>
    <w:rsid w:val="000F5E84"/>
    <w:rsid w:val="001002E1"/>
    <w:rsid w:val="00101E06"/>
    <w:rsid w:val="0010246A"/>
    <w:rsid w:val="00102DDA"/>
    <w:rsid w:val="00103954"/>
    <w:rsid w:val="0010492E"/>
    <w:rsid w:val="0010707C"/>
    <w:rsid w:val="00117910"/>
    <w:rsid w:val="00117E19"/>
    <w:rsid w:val="0012358E"/>
    <w:rsid w:val="00133AAC"/>
    <w:rsid w:val="00133F44"/>
    <w:rsid w:val="001359AA"/>
    <w:rsid w:val="00137069"/>
    <w:rsid w:val="00140E51"/>
    <w:rsid w:val="001417D9"/>
    <w:rsid w:val="00142A70"/>
    <w:rsid w:val="00143EEF"/>
    <w:rsid w:val="0014488B"/>
    <w:rsid w:val="001448CA"/>
    <w:rsid w:val="00144C10"/>
    <w:rsid w:val="001502E1"/>
    <w:rsid w:val="00153090"/>
    <w:rsid w:val="001544C5"/>
    <w:rsid w:val="00155385"/>
    <w:rsid w:val="00155A79"/>
    <w:rsid w:val="001562AD"/>
    <w:rsid w:val="00157C57"/>
    <w:rsid w:val="00160938"/>
    <w:rsid w:val="00161AD0"/>
    <w:rsid w:val="00162CAF"/>
    <w:rsid w:val="00164CEE"/>
    <w:rsid w:val="001671DB"/>
    <w:rsid w:val="00167A9E"/>
    <w:rsid w:val="00171787"/>
    <w:rsid w:val="00173548"/>
    <w:rsid w:val="001741CD"/>
    <w:rsid w:val="0017680B"/>
    <w:rsid w:val="00176F34"/>
    <w:rsid w:val="00190655"/>
    <w:rsid w:val="00191AFD"/>
    <w:rsid w:val="00192586"/>
    <w:rsid w:val="00193238"/>
    <w:rsid w:val="0019333A"/>
    <w:rsid w:val="00193550"/>
    <w:rsid w:val="001A0137"/>
    <w:rsid w:val="001A074B"/>
    <w:rsid w:val="001A0C1A"/>
    <w:rsid w:val="001A166F"/>
    <w:rsid w:val="001A2FFB"/>
    <w:rsid w:val="001A39CA"/>
    <w:rsid w:val="001A58E0"/>
    <w:rsid w:val="001B03A8"/>
    <w:rsid w:val="001B0CF8"/>
    <w:rsid w:val="001B51A5"/>
    <w:rsid w:val="001B6F53"/>
    <w:rsid w:val="001C026B"/>
    <w:rsid w:val="001C0365"/>
    <w:rsid w:val="001C0798"/>
    <w:rsid w:val="001C14C3"/>
    <w:rsid w:val="001C17D8"/>
    <w:rsid w:val="001C203B"/>
    <w:rsid w:val="001C282D"/>
    <w:rsid w:val="001C5206"/>
    <w:rsid w:val="001C57F0"/>
    <w:rsid w:val="001C7A23"/>
    <w:rsid w:val="001D20A5"/>
    <w:rsid w:val="001D2112"/>
    <w:rsid w:val="001D3338"/>
    <w:rsid w:val="001E0D6A"/>
    <w:rsid w:val="001E6683"/>
    <w:rsid w:val="001E6F73"/>
    <w:rsid w:val="001E781C"/>
    <w:rsid w:val="001E7A57"/>
    <w:rsid w:val="001F57F1"/>
    <w:rsid w:val="002005CB"/>
    <w:rsid w:val="002006CC"/>
    <w:rsid w:val="0020287E"/>
    <w:rsid w:val="00202C09"/>
    <w:rsid w:val="00205424"/>
    <w:rsid w:val="0020543B"/>
    <w:rsid w:val="00206E05"/>
    <w:rsid w:val="00207E58"/>
    <w:rsid w:val="0021455F"/>
    <w:rsid w:val="00215140"/>
    <w:rsid w:val="00227B41"/>
    <w:rsid w:val="00227D5E"/>
    <w:rsid w:val="0023226D"/>
    <w:rsid w:val="00232C36"/>
    <w:rsid w:val="00233C54"/>
    <w:rsid w:val="002349B6"/>
    <w:rsid w:val="002369F7"/>
    <w:rsid w:val="00237D49"/>
    <w:rsid w:val="00240230"/>
    <w:rsid w:val="00241171"/>
    <w:rsid w:val="00242876"/>
    <w:rsid w:val="00242890"/>
    <w:rsid w:val="00247EF7"/>
    <w:rsid w:val="00250754"/>
    <w:rsid w:val="00250BF4"/>
    <w:rsid w:val="002540B4"/>
    <w:rsid w:val="00254921"/>
    <w:rsid w:val="00254D96"/>
    <w:rsid w:val="002563D5"/>
    <w:rsid w:val="00261AB6"/>
    <w:rsid w:val="0026216F"/>
    <w:rsid w:val="002626AD"/>
    <w:rsid w:val="002637C0"/>
    <w:rsid w:val="00264AF0"/>
    <w:rsid w:val="002657EC"/>
    <w:rsid w:val="00270466"/>
    <w:rsid w:val="002704D1"/>
    <w:rsid w:val="002705D9"/>
    <w:rsid w:val="002738FE"/>
    <w:rsid w:val="002740A3"/>
    <w:rsid w:val="00282355"/>
    <w:rsid w:val="002834EC"/>
    <w:rsid w:val="0028485D"/>
    <w:rsid w:val="002954C9"/>
    <w:rsid w:val="002A2105"/>
    <w:rsid w:val="002A2381"/>
    <w:rsid w:val="002A264B"/>
    <w:rsid w:val="002A51A2"/>
    <w:rsid w:val="002A530D"/>
    <w:rsid w:val="002A5E1B"/>
    <w:rsid w:val="002A6D69"/>
    <w:rsid w:val="002A7193"/>
    <w:rsid w:val="002B59BF"/>
    <w:rsid w:val="002C0F4C"/>
    <w:rsid w:val="002C4576"/>
    <w:rsid w:val="002C4FD0"/>
    <w:rsid w:val="002C598B"/>
    <w:rsid w:val="002C6E40"/>
    <w:rsid w:val="002C7C18"/>
    <w:rsid w:val="002D0351"/>
    <w:rsid w:val="002D207B"/>
    <w:rsid w:val="002D37C2"/>
    <w:rsid w:val="002D4FAC"/>
    <w:rsid w:val="002D6893"/>
    <w:rsid w:val="002D79A9"/>
    <w:rsid w:val="002D7E33"/>
    <w:rsid w:val="002E23F7"/>
    <w:rsid w:val="002E2EFC"/>
    <w:rsid w:val="002E4597"/>
    <w:rsid w:val="002E481A"/>
    <w:rsid w:val="002E6C54"/>
    <w:rsid w:val="002E6FCA"/>
    <w:rsid w:val="002F09B5"/>
    <w:rsid w:val="002F09E3"/>
    <w:rsid w:val="002F0B5D"/>
    <w:rsid w:val="002F30D9"/>
    <w:rsid w:val="002F3CFF"/>
    <w:rsid w:val="002F6A75"/>
    <w:rsid w:val="002F702A"/>
    <w:rsid w:val="002F77DA"/>
    <w:rsid w:val="002F7DB7"/>
    <w:rsid w:val="003017C9"/>
    <w:rsid w:val="00302563"/>
    <w:rsid w:val="0030479F"/>
    <w:rsid w:val="00306835"/>
    <w:rsid w:val="00306C6D"/>
    <w:rsid w:val="00311283"/>
    <w:rsid w:val="00312BCD"/>
    <w:rsid w:val="0031451E"/>
    <w:rsid w:val="0031668A"/>
    <w:rsid w:val="00316B71"/>
    <w:rsid w:val="00317A5D"/>
    <w:rsid w:val="003218C9"/>
    <w:rsid w:val="00323EF4"/>
    <w:rsid w:val="0032485B"/>
    <w:rsid w:val="003302AD"/>
    <w:rsid w:val="003321C0"/>
    <w:rsid w:val="0033384A"/>
    <w:rsid w:val="003344B7"/>
    <w:rsid w:val="00335085"/>
    <w:rsid w:val="003407BC"/>
    <w:rsid w:val="00341A0B"/>
    <w:rsid w:val="003434A1"/>
    <w:rsid w:val="003442EE"/>
    <w:rsid w:val="00344CB0"/>
    <w:rsid w:val="00345330"/>
    <w:rsid w:val="00345A18"/>
    <w:rsid w:val="00346443"/>
    <w:rsid w:val="00347713"/>
    <w:rsid w:val="0035080F"/>
    <w:rsid w:val="00351E98"/>
    <w:rsid w:val="00352C02"/>
    <w:rsid w:val="0035657A"/>
    <w:rsid w:val="00360652"/>
    <w:rsid w:val="00360CF1"/>
    <w:rsid w:val="0036146B"/>
    <w:rsid w:val="003625C6"/>
    <w:rsid w:val="003627BF"/>
    <w:rsid w:val="00364A98"/>
    <w:rsid w:val="00367213"/>
    <w:rsid w:val="00370546"/>
    <w:rsid w:val="00372BB9"/>
    <w:rsid w:val="00373322"/>
    <w:rsid w:val="00375F8F"/>
    <w:rsid w:val="00381CED"/>
    <w:rsid w:val="003821AC"/>
    <w:rsid w:val="00387AD5"/>
    <w:rsid w:val="00391DD1"/>
    <w:rsid w:val="00393566"/>
    <w:rsid w:val="003942D0"/>
    <w:rsid w:val="0039439F"/>
    <w:rsid w:val="00395552"/>
    <w:rsid w:val="00395ABE"/>
    <w:rsid w:val="00396906"/>
    <w:rsid w:val="003A450C"/>
    <w:rsid w:val="003A564F"/>
    <w:rsid w:val="003A56DF"/>
    <w:rsid w:val="003A7090"/>
    <w:rsid w:val="003A70EF"/>
    <w:rsid w:val="003B1C8D"/>
    <w:rsid w:val="003B33F8"/>
    <w:rsid w:val="003B398F"/>
    <w:rsid w:val="003B44C8"/>
    <w:rsid w:val="003B68BC"/>
    <w:rsid w:val="003B6AB2"/>
    <w:rsid w:val="003C618E"/>
    <w:rsid w:val="003D31CA"/>
    <w:rsid w:val="003D58AF"/>
    <w:rsid w:val="003E3113"/>
    <w:rsid w:val="003F1567"/>
    <w:rsid w:val="003F2248"/>
    <w:rsid w:val="003F25E9"/>
    <w:rsid w:val="003F271D"/>
    <w:rsid w:val="003F6E1F"/>
    <w:rsid w:val="003F7552"/>
    <w:rsid w:val="00400423"/>
    <w:rsid w:val="00407DB1"/>
    <w:rsid w:val="00411587"/>
    <w:rsid w:val="0041649D"/>
    <w:rsid w:val="00417351"/>
    <w:rsid w:val="0042155D"/>
    <w:rsid w:val="00424424"/>
    <w:rsid w:val="00424C74"/>
    <w:rsid w:val="00427AE7"/>
    <w:rsid w:val="004341C4"/>
    <w:rsid w:val="00434373"/>
    <w:rsid w:val="00436773"/>
    <w:rsid w:val="00436F7F"/>
    <w:rsid w:val="00443817"/>
    <w:rsid w:val="00443FFC"/>
    <w:rsid w:val="00444A6E"/>
    <w:rsid w:val="00445046"/>
    <w:rsid w:val="00456909"/>
    <w:rsid w:val="00457560"/>
    <w:rsid w:val="00463863"/>
    <w:rsid w:val="00463A57"/>
    <w:rsid w:val="004702B8"/>
    <w:rsid w:val="00471C09"/>
    <w:rsid w:val="00477A6B"/>
    <w:rsid w:val="00482485"/>
    <w:rsid w:val="004827B4"/>
    <w:rsid w:val="00482AF2"/>
    <w:rsid w:val="004830DE"/>
    <w:rsid w:val="00483357"/>
    <w:rsid w:val="004845F6"/>
    <w:rsid w:val="004850C3"/>
    <w:rsid w:val="004858B2"/>
    <w:rsid w:val="004860D6"/>
    <w:rsid w:val="0048766A"/>
    <w:rsid w:val="00490296"/>
    <w:rsid w:val="004908D7"/>
    <w:rsid w:val="00492D09"/>
    <w:rsid w:val="0049352B"/>
    <w:rsid w:val="00493787"/>
    <w:rsid w:val="00494924"/>
    <w:rsid w:val="004969CF"/>
    <w:rsid w:val="004A018E"/>
    <w:rsid w:val="004A3354"/>
    <w:rsid w:val="004A3C56"/>
    <w:rsid w:val="004B0797"/>
    <w:rsid w:val="004B64F4"/>
    <w:rsid w:val="004B676E"/>
    <w:rsid w:val="004B6EA1"/>
    <w:rsid w:val="004C03F1"/>
    <w:rsid w:val="004C04FE"/>
    <w:rsid w:val="004C1CF8"/>
    <w:rsid w:val="004C1EDD"/>
    <w:rsid w:val="004C462E"/>
    <w:rsid w:val="004C4852"/>
    <w:rsid w:val="004C6160"/>
    <w:rsid w:val="004C6881"/>
    <w:rsid w:val="004C7874"/>
    <w:rsid w:val="004D26C8"/>
    <w:rsid w:val="004D3838"/>
    <w:rsid w:val="004D44AE"/>
    <w:rsid w:val="004D4587"/>
    <w:rsid w:val="004D7118"/>
    <w:rsid w:val="004E09FC"/>
    <w:rsid w:val="004E2031"/>
    <w:rsid w:val="004E25D4"/>
    <w:rsid w:val="004E2685"/>
    <w:rsid w:val="004E4E76"/>
    <w:rsid w:val="004E7835"/>
    <w:rsid w:val="004F11A1"/>
    <w:rsid w:val="004F167B"/>
    <w:rsid w:val="004F18A3"/>
    <w:rsid w:val="004F3261"/>
    <w:rsid w:val="004F64C4"/>
    <w:rsid w:val="00505294"/>
    <w:rsid w:val="00505DC5"/>
    <w:rsid w:val="00506547"/>
    <w:rsid w:val="005109E4"/>
    <w:rsid w:val="00510B0E"/>
    <w:rsid w:val="005124B2"/>
    <w:rsid w:val="00513895"/>
    <w:rsid w:val="00514B32"/>
    <w:rsid w:val="00515343"/>
    <w:rsid w:val="00517956"/>
    <w:rsid w:val="00520A7F"/>
    <w:rsid w:val="00523E2E"/>
    <w:rsid w:val="00525F8B"/>
    <w:rsid w:val="00527640"/>
    <w:rsid w:val="0053265B"/>
    <w:rsid w:val="005337E5"/>
    <w:rsid w:val="0053585F"/>
    <w:rsid w:val="00540360"/>
    <w:rsid w:val="00541C89"/>
    <w:rsid w:val="00542309"/>
    <w:rsid w:val="0054280F"/>
    <w:rsid w:val="005504B1"/>
    <w:rsid w:val="005522F7"/>
    <w:rsid w:val="005565AA"/>
    <w:rsid w:val="00556C2A"/>
    <w:rsid w:val="00557039"/>
    <w:rsid w:val="0055747B"/>
    <w:rsid w:val="00560135"/>
    <w:rsid w:val="0056111E"/>
    <w:rsid w:val="00562798"/>
    <w:rsid w:val="00563E9F"/>
    <w:rsid w:val="0057411D"/>
    <w:rsid w:val="00575C02"/>
    <w:rsid w:val="00577E6F"/>
    <w:rsid w:val="00580CCD"/>
    <w:rsid w:val="00583929"/>
    <w:rsid w:val="00585DB8"/>
    <w:rsid w:val="005869E2"/>
    <w:rsid w:val="00587AE8"/>
    <w:rsid w:val="00593398"/>
    <w:rsid w:val="005948D2"/>
    <w:rsid w:val="0059505C"/>
    <w:rsid w:val="005950D8"/>
    <w:rsid w:val="005A1A26"/>
    <w:rsid w:val="005A4090"/>
    <w:rsid w:val="005A499E"/>
    <w:rsid w:val="005A4F56"/>
    <w:rsid w:val="005A5BDC"/>
    <w:rsid w:val="005A6E81"/>
    <w:rsid w:val="005A6EF7"/>
    <w:rsid w:val="005A7075"/>
    <w:rsid w:val="005A77C5"/>
    <w:rsid w:val="005B1908"/>
    <w:rsid w:val="005B3237"/>
    <w:rsid w:val="005B5532"/>
    <w:rsid w:val="005B7FAD"/>
    <w:rsid w:val="005C34BC"/>
    <w:rsid w:val="005C35DE"/>
    <w:rsid w:val="005C40B7"/>
    <w:rsid w:val="005C7ADD"/>
    <w:rsid w:val="005D0B71"/>
    <w:rsid w:val="005D44A4"/>
    <w:rsid w:val="005D55E6"/>
    <w:rsid w:val="005D7659"/>
    <w:rsid w:val="005E2FF8"/>
    <w:rsid w:val="005E34D9"/>
    <w:rsid w:val="005E796E"/>
    <w:rsid w:val="005F00C1"/>
    <w:rsid w:val="005F0A35"/>
    <w:rsid w:val="005F2122"/>
    <w:rsid w:val="005F4916"/>
    <w:rsid w:val="005F7E34"/>
    <w:rsid w:val="00600340"/>
    <w:rsid w:val="006053BD"/>
    <w:rsid w:val="006053D4"/>
    <w:rsid w:val="00605F26"/>
    <w:rsid w:val="00605F3A"/>
    <w:rsid w:val="00607CD5"/>
    <w:rsid w:val="006125FE"/>
    <w:rsid w:val="006136B2"/>
    <w:rsid w:val="00615035"/>
    <w:rsid w:val="0062178F"/>
    <w:rsid w:val="00623C38"/>
    <w:rsid w:val="006241D5"/>
    <w:rsid w:val="00625CD7"/>
    <w:rsid w:val="006268B9"/>
    <w:rsid w:val="00627AAC"/>
    <w:rsid w:val="00633181"/>
    <w:rsid w:val="00640DF0"/>
    <w:rsid w:val="00641392"/>
    <w:rsid w:val="0064199D"/>
    <w:rsid w:val="00642423"/>
    <w:rsid w:val="00644E14"/>
    <w:rsid w:val="0064664F"/>
    <w:rsid w:val="006468C2"/>
    <w:rsid w:val="00646C73"/>
    <w:rsid w:val="006507EE"/>
    <w:rsid w:val="00650C54"/>
    <w:rsid w:val="00652032"/>
    <w:rsid w:val="0065305B"/>
    <w:rsid w:val="00653A52"/>
    <w:rsid w:val="00655A5C"/>
    <w:rsid w:val="00660380"/>
    <w:rsid w:val="0066380A"/>
    <w:rsid w:val="006703A2"/>
    <w:rsid w:val="00671428"/>
    <w:rsid w:val="00672D4D"/>
    <w:rsid w:val="006734D7"/>
    <w:rsid w:val="0067542F"/>
    <w:rsid w:val="0067645C"/>
    <w:rsid w:val="00676B9E"/>
    <w:rsid w:val="00676DDC"/>
    <w:rsid w:val="006809FA"/>
    <w:rsid w:val="006814B3"/>
    <w:rsid w:val="00681FE6"/>
    <w:rsid w:val="006828E8"/>
    <w:rsid w:val="00682FE5"/>
    <w:rsid w:val="0068441D"/>
    <w:rsid w:val="006857DB"/>
    <w:rsid w:val="006936A2"/>
    <w:rsid w:val="00693DE3"/>
    <w:rsid w:val="00694B36"/>
    <w:rsid w:val="00697591"/>
    <w:rsid w:val="006A3B66"/>
    <w:rsid w:val="006A409C"/>
    <w:rsid w:val="006A410D"/>
    <w:rsid w:val="006A414C"/>
    <w:rsid w:val="006B0158"/>
    <w:rsid w:val="006B03C8"/>
    <w:rsid w:val="006B1624"/>
    <w:rsid w:val="006B2298"/>
    <w:rsid w:val="006B3B15"/>
    <w:rsid w:val="006B4299"/>
    <w:rsid w:val="006B5CFD"/>
    <w:rsid w:val="006C1EAF"/>
    <w:rsid w:val="006C2040"/>
    <w:rsid w:val="006C2242"/>
    <w:rsid w:val="006C2B35"/>
    <w:rsid w:val="006C399E"/>
    <w:rsid w:val="006C5511"/>
    <w:rsid w:val="006D0637"/>
    <w:rsid w:val="006D441C"/>
    <w:rsid w:val="006E0CAB"/>
    <w:rsid w:val="006E1B1F"/>
    <w:rsid w:val="006E4FEC"/>
    <w:rsid w:val="006E78BE"/>
    <w:rsid w:val="006F0830"/>
    <w:rsid w:val="006F0858"/>
    <w:rsid w:val="006F20FF"/>
    <w:rsid w:val="006F249D"/>
    <w:rsid w:val="006F3B6B"/>
    <w:rsid w:val="006F5C3E"/>
    <w:rsid w:val="006F6CC9"/>
    <w:rsid w:val="006F7E0B"/>
    <w:rsid w:val="007024D3"/>
    <w:rsid w:val="0070292E"/>
    <w:rsid w:val="00702F69"/>
    <w:rsid w:val="007046D0"/>
    <w:rsid w:val="00704E53"/>
    <w:rsid w:val="007063BA"/>
    <w:rsid w:val="007071B3"/>
    <w:rsid w:val="00712FE7"/>
    <w:rsid w:val="0071392A"/>
    <w:rsid w:val="00721326"/>
    <w:rsid w:val="007231A4"/>
    <w:rsid w:val="00723A16"/>
    <w:rsid w:val="007240BE"/>
    <w:rsid w:val="007250BC"/>
    <w:rsid w:val="007256B2"/>
    <w:rsid w:val="007261D6"/>
    <w:rsid w:val="00726354"/>
    <w:rsid w:val="00733BC2"/>
    <w:rsid w:val="007344BC"/>
    <w:rsid w:val="007344BF"/>
    <w:rsid w:val="00737C60"/>
    <w:rsid w:val="00737D85"/>
    <w:rsid w:val="00741EA5"/>
    <w:rsid w:val="00746F97"/>
    <w:rsid w:val="007507F8"/>
    <w:rsid w:val="00752EB7"/>
    <w:rsid w:val="00754261"/>
    <w:rsid w:val="0076614E"/>
    <w:rsid w:val="007661B6"/>
    <w:rsid w:val="00767A3B"/>
    <w:rsid w:val="00774117"/>
    <w:rsid w:val="00780B03"/>
    <w:rsid w:val="00781162"/>
    <w:rsid w:val="007821FA"/>
    <w:rsid w:val="00783BE6"/>
    <w:rsid w:val="00787438"/>
    <w:rsid w:val="00787988"/>
    <w:rsid w:val="00791F1E"/>
    <w:rsid w:val="00792AC7"/>
    <w:rsid w:val="00795689"/>
    <w:rsid w:val="00795DFB"/>
    <w:rsid w:val="00796795"/>
    <w:rsid w:val="00797720"/>
    <w:rsid w:val="007A03F2"/>
    <w:rsid w:val="007A1EA5"/>
    <w:rsid w:val="007A4440"/>
    <w:rsid w:val="007A56C9"/>
    <w:rsid w:val="007A6052"/>
    <w:rsid w:val="007A67E6"/>
    <w:rsid w:val="007A714C"/>
    <w:rsid w:val="007B14FB"/>
    <w:rsid w:val="007B179A"/>
    <w:rsid w:val="007B4BC7"/>
    <w:rsid w:val="007B516C"/>
    <w:rsid w:val="007B5C46"/>
    <w:rsid w:val="007B785C"/>
    <w:rsid w:val="007C3A9B"/>
    <w:rsid w:val="007C4EDF"/>
    <w:rsid w:val="007C6843"/>
    <w:rsid w:val="007C7065"/>
    <w:rsid w:val="007D09BA"/>
    <w:rsid w:val="007D1585"/>
    <w:rsid w:val="007D1962"/>
    <w:rsid w:val="007D1AAF"/>
    <w:rsid w:val="007D1C24"/>
    <w:rsid w:val="007D31DE"/>
    <w:rsid w:val="007D4BCE"/>
    <w:rsid w:val="007D4D49"/>
    <w:rsid w:val="007D7475"/>
    <w:rsid w:val="007D7B6F"/>
    <w:rsid w:val="007E102E"/>
    <w:rsid w:val="007E227F"/>
    <w:rsid w:val="007E2B97"/>
    <w:rsid w:val="007E4F0E"/>
    <w:rsid w:val="007E634E"/>
    <w:rsid w:val="007E6C48"/>
    <w:rsid w:val="007E7BF5"/>
    <w:rsid w:val="007F24F3"/>
    <w:rsid w:val="007F313A"/>
    <w:rsid w:val="007F6DF0"/>
    <w:rsid w:val="007F6F3C"/>
    <w:rsid w:val="008003A7"/>
    <w:rsid w:val="008042A9"/>
    <w:rsid w:val="00804320"/>
    <w:rsid w:val="00804907"/>
    <w:rsid w:val="00805F12"/>
    <w:rsid w:val="008063DC"/>
    <w:rsid w:val="00806DB6"/>
    <w:rsid w:val="00807B4B"/>
    <w:rsid w:val="008104DB"/>
    <w:rsid w:val="00811D5D"/>
    <w:rsid w:val="00814523"/>
    <w:rsid w:val="008179DE"/>
    <w:rsid w:val="00820702"/>
    <w:rsid w:val="008210A8"/>
    <w:rsid w:val="00823BE0"/>
    <w:rsid w:val="008254E4"/>
    <w:rsid w:val="008265B7"/>
    <w:rsid w:val="008266F0"/>
    <w:rsid w:val="00827ECD"/>
    <w:rsid w:val="00831AE9"/>
    <w:rsid w:val="00833B31"/>
    <w:rsid w:val="008351FF"/>
    <w:rsid w:val="00837A99"/>
    <w:rsid w:val="0084025E"/>
    <w:rsid w:val="008405A2"/>
    <w:rsid w:val="008418DC"/>
    <w:rsid w:val="00842861"/>
    <w:rsid w:val="00842E33"/>
    <w:rsid w:val="00843710"/>
    <w:rsid w:val="008528DE"/>
    <w:rsid w:val="008538C1"/>
    <w:rsid w:val="00853DD1"/>
    <w:rsid w:val="00854AFA"/>
    <w:rsid w:val="0085648A"/>
    <w:rsid w:val="008616CA"/>
    <w:rsid w:val="00863AAF"/>
    <w:rsid w:val="008643E1"/>
    <w:rsid w:val="008644FE"/>
    <w:rsid w:val="0087138D"/>
    <w:rsid w:val="00872104"/>
    <w:rsid w:val="0087281E"/>
    <w:rsid w:val="00874D4E"/>
    <w:rsid w:val="008772CE"/>
    <w:rsid w:val="00882385"/>
    <w:rsid w:val="008827A8"/>
    <w:rsid w:val="00884AA2"/>
    <w:rsid w:val="008851AD"/>
    <w:rsid w:val="00885A5C"/>
    <w:rsid w:val="0088680A"/>
    <w:rsid w:val="00891781"/>
    <w:rsid w:val="00892485"/>
    <w:rsid w:val="00892D96"/>
    <w:rsid w:val="00895F11"/>
    <w:rsid w:val="008A34CD"/>
    <w:rsid w:val="008B1B97"/>
    <w:rsid w:val="008B4AA5"/>
    <w:rsid w:val="008B5738"/>
    <w:rsid w:val="008B6C40"/>
    <w:rsid w:val="008B7ACD"/>
    <w:rsid w:val="008C0544"/>
    <w:rsid w:val="008C20A1"/>
    <w:rsid w:val="008C32C2"/>
    <w:rsid w:val="008C7F06"/>
    <w:rsid w:val="008D100F"/>
    <w:rsid w:val="008D3998"/>
    <w:rsid w:val="008D3FCE"/>
    <w:rsid w:val="008D54CF"/>
    <w:rsid w:val="008D5E55"/>
    <w:rsid w:val="008D7B0D"/>
    <w:rsid w:val="008E3C85"/>
    <w:rsid w:val="008E5BA8"/>
    <w:rsid w:val="008E5F30"/>
    <w:rsid w:val="008E7707"/>
    <w:rsid w:val="008F0225"/>
    <w:rsid w:val="008F336F"/>
    <w:rsid w:val="00905DE7"/>
    <w:rsid w:val="00906C9D"/>
    <w:rsid w:val="00911B2C"/>
    <w:rsid w:val="00912072"/>
    <w:rsid w:val="00914C02"/>
    <w:rsid w:val="00915267"/>
    <w:rsid w:val="0091574B"/>
    <w:rsid w:val="009169FC"/>
    <w:rsid w:val="009219AE"/>
    <w:rsid w:val="009229B5"/>
    <w:rsid w:val="00924955"/>
    <w:rsid w:val="0093030C"/>
    <w:rsid w:val="00932A0E"/>
    <w:rsid w:val="00934157"/>
    <w:rsid w:val="009370DA"/>
    <w:rsid w:val="00941049"/>
    <w:rsid w:val="009413E1"/>
    <w:rsid w:val="009415F1"/>
    <w:rsid w:val="009446E5"/>
    <w:rsid w:val="00945405"/>
    <w:rsid w:val="00946E93"/>
    <w:rsid w:val="00947F25"/>
    <w:rsid w:val="00950359"/>
    <w:rsid w:val="00953022"/>
    <w:rsid w:val="00953EA9"/>
    <w:rsid w:val="00955C74"/>
    <w:rsid w:val="00957A9B"/>
    <w:rsid w:val="00963B3C"/>
    <w:rsid w:val="009640EA"/>
    <w:rsid w:val="0096531B"/>
    <w:rsid w:val="00966571"/>
    <w:rsid w:val="0096771E"/>
    <w:rsid w:val="00970386"/>
    <w:rsid w:val="009719D9"/>
    <w:rsid w:val="00971C01"/>
    <w:rsid w:val="00973AA3"/>
    <w:rsid w:val="0097679A"/>
    <w:rsid w:val="00980D4F"/>
    <w:rsid w:val="00983F5E"/>
    <w:rsid w:val="00986A2F"/>
    <w:rsid w:val="00991DCF"/>
    <w:rsid w:val="00992231"/>
    <w:rsid w:val="00993845"/>
    <w:rsid w:val="00994F50"/>
    <w:rsid w:val="00996E25"/>
    <w:rsid w:val="00997071"/>
    <w:rsid w:val="00997BC5"/>
    <w:rsid w:val="009A0EE9"/>
    <w:rsid w:val="009A13C1"/>
    <w:rsid w:val="009A3300"/>
    <w:rsid w:val="009A42E2"/>
    <w:rsid w:val="009A4F8F"/>
    <w:rsid w:val="009A5821"/>
    <w:rsid w:val="009A7BB0"/>
    <w:rsid w:val="009B5522"/>
    <w:rsid w:val="009B7C66"/>
    <w:rsid w:val="009C0BBB"/>
    <w:rsid w:val="009C2A2A"/>
    <w:rsid w:val="009C3458"/>
    <w:rsid w:val="009C4CFA"/>
    <w:rsid w:val="009C55C9"/>
    <w:rsid w:val="009D0146"/>
    <w:rsid w:val="009D01F5"/>
    <w:rsid w:val="009D0C88"/>
    <w:rsid w:val="009D116D"/>
    <w:rsid w:val="009D14F8"/>
    <w:rsid w:val="009D4497"/>
    <w:rsid w:val="009D4A1C"/>
    <w:rsid w:val="009D4C63"/>
    <w:rsid w:val="009D7D59"/>
    <w:rsid w:val="009E1033"/>
    <w:rsid w:val="009E26E0"/>
    <w:rsid w:val="009E36E8"/>
    <w:rsid w:val="009E5DB6"/>
    <w:rsid w:val="009E60E5"/>
    <w:rsid w:val="009E622C"/>
    <w:rsid w:val="009F0FDC"/>
    <w:rsid w:val="009F133B"/>
    <w:rsid w:val="009F2AD2"/>
    <w:rsid w:val="009F2FDC"/>
    <w:rsid w:val="009F6037"/>
    <w:rsid w:val="009F7226"/>
    <w:rsid w:val="00A00128"/>
    <w:rsid w:val="00A015FC"/>
    <w:rsid w:val="00A05B40"/>
    <w:rsid w:val="00A12BF1"/>
    <w:rsid w:val="00A13811"/>
    <w:rsid w:val="00A1406D"/>
    <w:rsid w:val="00A222CB"/>
    <w:rsid w:val="00A23CC7"/>
    <w:rsid w:val="00A24BDF"/>
    <w:rsid w:val="00A25BC2"/>
    <w:rsid w:val="00A268DF"/>
    <w:rsid w:val="00A302FA"/>
    <w:rsid w:val="00A310BE"/>
    <w:rsid w:val="00A31123"/>
    <w:rsid w:val="00A3524B"/>
    <w:rsid w:val="00A356DC"/>
    <w:rsid w:val="00A35EBF"/>
    <w:rsid w:val="00A42D3D"/>
    <w:rsid w:val="00A47AB3"/>
    <w:rsid w:val="00A50ACA"/>
    <w:rsid w:val="00A5323C"/>
    <w:rsid w:val="00A542EC"/>
    <w:rsid w:val="00A5593A"/>
    <w:rsid w:val="00A55C85"/>
    <w:rsid w:val="00A57E59"/>
    <w:rsid w:val="00A60552"/>
    <w:rsid w:val="00A62239"/>
    <w:rsid w:val="00A64D13"/>
    <w:rsid w:val="00A6520A"/>
    <w:rsid w:val="00A67490"/>
    <w:rsid w:val="00A7409D"/>
    <w:rsid w:val="00A74546"/>
    <w:rsid w:val="00A7508E"/>
    <w:rsid w:val="00A82F33"/>
    <w:rsid w:val="00A84D1B"/>
    <w:rsid w:val="00A86760"/>
    <w:rsid w:val="00A90113"/>
    <w:rsid w:val="00A923B2"/>
    <w:rsid w:val="00A93620"/>
    <w:rsid w:val="00A95CDE"/>
    <w:rsid w:val="00AA1323"/>
    <w:rsid w:val="00AA53BE"/>
    <w:rsid w:val="00AA6A16"/>
    <w:rsid w:val="00AA7581"/>
    <w:rsid w:val="00AB03EC"/>
    <w:rsid w:val="00AB2683"/>
    <w:rsid w:val="00AB45B2"/>
    <w:rsid w:val="00AB5C02"/>
    <w:rsid w:val="00AB5EAB"/>
    <w:rsid w:val="00AB769B"/>
    <w:rsid w:val="00AC341D"/>
    <w:rsid w:val="00AC356A"/>
    <w:rsid w:val="00AC4D58"/>
    <w:rsid w:val="00AC7F36"/>
    <w:rsid w:val="00AD1C22"/>
    <w:rsid w:val="00AD28E1"/>
    <w:rsid w:val="00AD2DB3"/>
    <w:rsid w:val="00AD3722"/>
    <w:rsid w:val="00AD4B14"/>
    <w:rsid w:val="00AD4DDE"/>
    <w:rsid w:val="00AD6CAC"/>
    <w:rsid w:val="00AD7632"/>
    <w:rsid w:val="00AD79ED"/>
    <w:rsid w:val="00AE05A7"/>
    <w:rsid w:val="00AE278F"/>
    <w:rsid w:val="00AE39FB"/>
    <w:rsid w:val="00AE67D8"/>
    <w:rsid w:val="00AE6CD9"/>
    <w:rsid w:val="00AF0323"/>
    <w:rsid w:val="00AF08F4"/>
    <w:rsid w:val="00AF2620"/>
    <w:rsid w:val="00AF2C49"/>
    <w:rsid w:val="00AF638C"/>
    <w:rsid w:val="00AF77F3"/>
    <w:rsid w:val="00B00558"/>
    <w:rsid w:val="00B008A0"/>
    <w:rsid w:val="00B00AB0"/>
    <w:rsid w:val="00B01CD7"/>
    <w:rsid w:val="00B0430A"/>
    <w:rsid w:val="00B04B92"/>
    <w:rsid w:val="00B04DDE"/>
    <w:rsid w:val="00B06A15"/>
    <w:rsid w:val="00B075A4"/>
    <w:rsid w:val="00B07D5F"/>
    <w:rsid w:val="00B109CC"/>
    <w:rsid w:val="00B10BB3"/>
    <w:rsid w:val="00B1219A"/>
    <w:rsid w:val="00B1490E"/>
    <w:rsid w:val="00B15591"/>
    <w:rsid w:val="00B167A3"/>
    <w:rsid w:val="00B16917"/>
    <w:rsid w:val="00B206EA"/>
    <w:rsid w:val="00B232F0"/>
    <w:rsid w:val="00B23CED"/>
    <w:rsid w:val="00B30B4C"/>
    <w:rsid w:val="00B4113B"/>
    <w:rsid w:val="00B41732"/>
    <w:rsid w:val="00B41A6F"/>
    <w:rsid w:val="00B43BC6"/>
    <w:rsid w:val="00B44254"/>
    <w:rsid w:val="00B44779"/>
    <w:rsid w:val="00B45BA5"/>
    <w:rsid w:val="00B45CB6"/>
    <w:rsid w:val="00B50AB2"/>
    <w:rsid w:val="00B513A0"/>
    <w:rsid w:val="00B516A3"/>
    <w:rsid w:val="00B52303"/>
    <w:rsid w:val="00B60EB3"/>
    <w:rsid w:val="00B6449A"/>
    <w:rsid w:val="00B65845"/>
    <w:rsid w:val="00B66923"/>
    <w:rsid w:val="00B7165E"/>
    <w:rsid w:val="00B84ED8"/>
    <w:rsid w:val="00B86C0A"/>
    <w:rsid w:val="00B87595"/>
    <w:rsid w:val="00B92159"/>
    <w:rsid w:val="00B92E01"/>
    <w:rsid w:val="00B9430A"/>
    <w:rsid w:val="00B97120"/>
    <w:rsid w:val="00B97729"/>
    <w:rsid w:val="00BA2D82"/>
    <w:rsid w:val="00BA3257"/>
    <w:rsid w:val="00BA4165"/>
    <w:rsid w:val="00BA4944"/>
    <w:rsid w:val="00BA5510"/>
    <w:rsid w:val="00BA616A"/>
    <w:rsid w:val="00BA7F22"/>
    <w:rsid w:val="00BB2131"/>
    <w:rsid w:val="00BB313C"/>
    <w:rsid w:val="00BB496F"/>
    <w:rsid w:val="00BB6C61"/>
    <w:rsid w:val="00BB787A"/>
    <w:rsid w:val="00BC1C5A"/>
    <w:rsid w:val="00BC3956"/>
    <w:rsid w:val="00BD16C6"/>
    <w:rsid w:val="00BD1718"/>
    <w:rsid w:val="00BD17EE"/>
    <w:rsid w:val="00BD4EED"/>
    <w:rsid w:val="00BD5764"/>
    <w:rsid w:val="00BD7D65"/>
    <w:rsid w:val="00BE05AC"/>
    <w:rsid w:val="00BE23F8"/>
    <w:rsid w:val="00BE24ED"/>
    <w:rsid w:val="00BE3047"/>
    <w:rsid w:val="00BE3085"/>
    <w:rsid w:val="00BE36E8"/>
    <w:rsid w:val="00BE6DA0"/>
    <w:rsid w:val="00BE7D0B"/>
    <w:rsid w:val="00BF0B61"/>
    <w:rsid w:val="00BF1C1A"/>
    <w:rsid w:val="00BF29F5"/>
    <w:rsid w:val="00BF3BED"/>
    <w:rsid w:val="00BF4D4E"/>
    <w:rsid w:val="00BF66D6"/>
    <w:rsid w:val="00C00870"/>
    <w:rsid w:val="00C01321"/>
    <w:rsid w:val="00C02939"/>
    <w:rsid w:val="00C02A5A"/>
    <w:rsid w:val="00C0312C"/>
    <w:rsid w:val="00C03DB3"/>
    <w:rsid w:val="00C04FE9"/>
    <w:rsid w:val="00C0721E"/>
    <w:rsid w:val="00C119C9"/>
    <w:rsid w:val="00C15828"/>
    <w:rsid w:val="00C2239B"/>
    <w:rsid w:val="00C2323E"/>
    <w:rsid w:val="00C25104"/>
    <w:rsid w:val="00C31DBE"/>
    <w:rsid w:val="00C332CD"/>
    <w:rsid w:val="00C33BFF"/>
    <w:rsid w:val="00C35382"/>
    <w:rsid w:val="00C4055D"/>
    <w:rsid w:val="00C4405A"/>
    <w:rsid w:val="00C479BF"/>
    <w:rsid w:val="00C55980"/>
    <w:rsid w:val="00C57BE4"/>
    <w:rsid w:val="00C57E1E"/>
    <w:rsid w:val="00C6072A"/>
    <w:rsid w:val="00C6189E"/>
    <w:rsid w:val="00C62058"/>
    <w:rsid w:val="00C6229B"/>
    <w:rsid w:val="00C62CAF"/>
    <w:rsid w:val="00C62F70"/>
    <w:rsid w:val="00C63B8A"/>
    <w:rsid w:val="00C651F3"/>
    <w:rsid w:val="00C72589"/>
    <w:rsid w:val="00C7380B"/>
    <w:rsid w:val="00C75A2A"/>
    <w:rsid w:val="00C769BD"/>
    <w:rsid w:val="00C8656D"/>
    <w:rsid w:val="00C8661E"/>
    <w:rsid w:val="00C866C8"/>
    <w:rsid w:val="00C87AEC"/>
    <w:rsid w:val="00C87B05"/>
    <w:rsid w:val="00C90E6A"/>
    <w:rsid w:val="00C933DA"/>
    <w:rsid w:val="00C93BB1"/>
    <w:rsid w:val="00C95B58"/>
    <w:rsid w:val="00C96D14"/>
    <w:rsid w:val="00C97ADE"/>
    <w:rsid w:val="00CA23DE"/>
    <w:rsid w:val="00CA380B"/>
    <w:rsid w:val="00CA69F7"/>
    <w:rsid w:val="00CA7790"/>
    <w:rsid w:val="00CB00F2"/>
    <w:rsid w:val="00CB445D"/>
    <w:rsid w:val="00CB714C"/>
    <w:rsid w:val="00CC18F5"/>
    <w:rsid w:val="00CC1F9C"/>
    <w:rsid w:val="00CC22AD"/>
    <w:rsid w:val="00CC29B7"/>
    <w:rsid w:val="00CC61F2"/>
    <w:rsid w:val="00CC6517"/>
    <w:rsid w:val="00CC6D13"/>
    <w:rsid w:val="00CC73C4"/>
    <w:rsid w:val="00CC76DA"/>
    <w:rsid w:val="00CD35E3"/>
    <w:rsid w:val="00CD63CE"/>
    <w:rsid w:val="00CE17B7"/>
    <w:rsid w:val="00CE1AC7"/>
    <w:rsid w:val="00CE271F"/>
    <w:rsid w:val="00CE3251"/>
    <w:rsid w:val="00CE568E"/>
    <w:rsid w:val="00CE7987"/>
    <w:rsid w:val="00CF1EE8"/>
    <w:rsid w:val="00CF3C0C"/>
    <w:rsid w:val="00CF3F72"/>
    <w:rsid w:val="00CF4146"/>
    <w:rsid w:val="00CF64BE"/>
    <w:rsid w:val="00CF7E4B"/>
    <w:rsid w:val="00D00174"/>
    <w:rsid w:val="00D034E5"/>
    <w:rsid w:val="00D06FB0"/>
    <w:rsid w:val="00D12878"/>
    <w:rsid w:val="00D1466A"/>
    <w:rsid w:val="00D15F89"/>
    <w:rsid w:val="00D17D1F"/>
    <w:rsid w:val="00D21AF6"/>
    <w:rsid w:val="00D23F6D"/>
    <w:rsid w:val="00D27DE9"/>
    <w:rsid w:val="00D30D80"/>
    <w:rsid w:val="00D3171C"/>
    <w:rsid w:val="00D31D5F"/>
    <w:rsid w:val="00D3321F"/>
    <w:rsid w:val="00D401FC"/>
    <w:rsid w:val="00D41DDE"/>
    <w:rsid w:val="00D42784"/>
    <w:rsid w:val="00D448AF"/>
    <w:rsid w:val="00D461CE"/>
    <w:rsid w:val="00D47BBB"/>
    <w:rsid w:val="00D505F5"/>
    <w:rsid w:val="00D51754"/>
    <w:rsid w:val="00D526B1"/>
    <w:rsid w:val="00D541BF"/>
    <w:rsid w:val="00D54C76"/>
    <w:rsid w:val="00D56D5D"/>
    <w:rsid w:val="00D578AB"/>
    <w:rsid w:val="00D60487"/>
    <w:rsid w:val="00D61DCC"/>
    <w:rsid w:val="00D62065"/>
    <w:rsid w:val="00D6320F"/>
    <w:rsid w:val="00D6442E"/>
    <w:rsid w:val="00D64C13"/>
    <w:rsid w:val="00D653B6"/>
    <w:rsid w:val="00D66222"/>
    <w:rsid w:val="00D72D71"/>
    <w:rsid w:val="00D74BF3"/>
    <w:rsid w:val="00D77823"/>
    <w:rsid w:val="00D82FD0"/>
    <w:rsid w:val="00D85469"/>
    <w:rsid w:val="00D8617F"/>
    <w:rsid w:val="00D8662A"/>
    <w:rsid w:val="00D86AFF"/>
    <w:rsid w:val="00D87882"/>
    <w:rsid w:val="00D97D8C"/>
    <w:rsid w:val="00D97F66"/>
    <w:rsid w:val="00DA0155"/>
    <w:rsid w:val="00DA092B"/>
    <w:rsid w:val="00DA62C1"/>
    <w:rsid w:val="00DB25E9"/>
    <w:rsid w:val="00DB52F7"/>
    <w:rsid w:val="00DB6956"/>
    <w:rsid w:val="00DB7152"/>
    <w:rsid w:val="00DC1260"/>
    <w:rsid w:val="00DC2F24"/>
    <w:rsid w:val="00DC6639"/>
    <w:rsid w:val="00DC70D0"/>
    <w:rsid w:val="00DD0180"/>
    <w:rsid w:val="00DD4FAC"/>
    <w:rsid w:val="00DD5947"/>
    <w:rsid w:val="00DD5C11"/>
    <w:rsid w:val="00DE29E4"/>
    <w:rsid w:val="00DE4C46"/>
    <w:rsid w:val="00DE792C"/>
    <w:rsid w:val="00DF0D93"/>
    <w:rsid w:val="00DF0F7A"/>
    <w:rsid w:val="00DF1556"/>
    <w:rsid w:val="00DF2A19"/>
    <w:rsid w:val="00DF55B5"/>
    <w:rsid w:val="00DF5BE1"/>
    <w:rsid w:val="00DF60E4"/>
    <w:rsid w:val="00DF6835"/>
    <w:rsid w:val="00DF7F8A"/>
    <w:rsid w:val="00E016F4"/>
    <w:rsid w:val="00E01A82"/>
    <w:rsid w:val="00E0373F"/>
    <w:rsid w:val="00E05D9F"/>
    <w:rsid w:val="00E07334"/>
    <w:rsid w:val="00E07FC0"/>
    <w:rsid w:val="00E1481E"/>
    <w:rsid w:val="00E16D27"/>
    <w:rsid w:val="00E20542"/>
    <w:rsid w:val="00E22309"/>
    <w:rsid w:val="00E22FDE"/>
    <w:rsid w:val="00E24C0D"/>
    <w:rsid w:val="00E25097"/>
    <w:rsid w:val="00E2598F"/>
    <w:rsid w:val="00E320C4"/>
    <w:rsid w:val="00E33E40"/>
    <w:rsid w:val="00E40FB1"/>
    <w:rsid w:val="00E4276C"/>
    <w:rsid w:val="00E441C8"/>
    <w:rsid w:val="00E441EA"/>
    <w:rsid w:val="00E4568C"/>
    <w:rsid w:val="00E47421"/>
    <w:rsid w:val="00E4787B"/>
    <w:rsid w:val="00E51F36"/>
    <w:rsid w:val="00E55D32"/>
    <w:rsid w:val="00E56074"/>
    <w:rsid w:val="00E60CA3"/>
    <w:rsid w:val="00E6187C"/>
    <w:rsid w:val="00E63D11"/>
    <w:rsid w:val="00E6628E"/>
    <w:rsid w:val="00E66F70"/>
    <w:rsid w:val="00E67072"/>
    <w:rsid w:val="00E67167"/>
    <w:rsid w:val="00E73B0A"/>
    <w:rsid w:val="00E74519"/>
    <w:rsid w:val="00E75F46"/>
    <w:rsid w:val="00E81984"/>
    <w:rsid w:val="00E832C4"/>
    <w:rsid w:val="00E838F2"/>
    <w:rsid w:val="00E862A4"/>
    <w:rsid w:val="00E8655C"/>
    <w:rsid w:val="00E87DFF"/>
    <w:rsid w:val="00E905A0"/>
    <w:rsid w:val="00E92741"/>
    <w:rsid w:val="00E93329"/>
    <w:rsid w:val="00E94F62"/>
    <w:rsid w:val="00E964EC"/>
    <w:rsid w:val="00E966B7"/>
    <w:rsid w:val="00E977E8"/>
    <w:rsid w:val="00EA0591"/>
    <w:rsid w:val="00EA1B61"/>
    <w:rsid w:val="00EA49FB"/>
    <w:rsid w:val="00EA74D2"/>
    <w:rsid w:val="00EB1A12"/>
    <w:rsid w:val="00EB1DFA"/>
    <w:rsid w:val="00EB2085"/>
    <w:rsid w:val="00EB30EB"/>
    <w:rsid w:val="00EB3A76"/>
    <w:rsid w:val="00EB6B7F"/>
    <w:rsid w:val="00EC08B9"/>
    <w:rsid w:val="00EC53AE"/>
    <w:rsid w:val="00EC5FFD"/>
    <w:rsid w:val="00ED0BAC"/>
    <w:rsid w:val="00ED39D7"/>
    <w:rsid w:val="00ED5B93"/>
    <w:rsid w:val="00ED6A13"/>
    <w:rsid w:val="00EE08E5"/>
    <w:rsid w:val="00EE11B0"/>
    <w:rsid w:val="00EE15E6"/>
    <w:rsid w:val="00EE1BB1"/>
    <w:rsid w:val="00EE1C32"/>
    <w:rsid w:val="00EE2E74"/>
    <w:rsid w:val="00EE4C4D"/>
    <w:rsid w:val="00EE4CB6"/>
    <w:rsid w:val="00EE4FD6"/>
    <w:rsid w:val="00EE6095"/>
    <w:rsid w:val="00EE68FA"/>
    <w:rsid w:val="00EE69A5"/>
    <w:rsid w:val="00EF74BC"/>
    <w:rsid w:val="00F02C58"/>
    <w:rsid w:val="00F043E4"/>
    <w:rsid w:val="00F051BE"/>
    <w:rsid w:val="00F071A9"/>
    <w:rsid w:val="00F07B60"/>
    <w:rsid w:val="00F102B6"/>
    <w:rsid w:val="00F1084E"/>
    <w:rsid w:val="00F10B00"/>
    <w:rsid w:val="00F10B4D"/>
    <w:rsid w:val="00F10F95"/>
    <w:rsid w:val="00F11173"/>
    <w:rsid w:val="00F1127C"/>
    <w:rsid w:val="00F11638"/>
    <w:rsid w:val="00F151B1"/>
    <w:rsid w:val="00F201BE"/>
    <w:rsid w:val="00F21511"/>
    <w:rsid w:val="00F222D0"/>
    <w:rsid w:val="00F260FE"/>
    <w:rsid w:val="00F27741"/>
    <w:rsid w:val="00F279A5"/>
    <w:rsid w:val="00F27A5A"/>
    <w:rsid w:val="00F30FCF"/>
    <w:rsid w:val="00F32FBB"/>
    <w:rsid w:val="00F33E62"/>
    <w:rsid w:val="00F34613"/>
    <w:rsid w:val="00F36667"/>
    <w:rsid w:val="00F425C0"/>
    <w:rsid w:val="00F4455B"/>
    <w:rsid w:val="00F44AA1"/>
    <w:rsid w:val="00F46457"/>
    <w:rsid w:val="00F505A8"/>
    <w:rsid w:val="00F53031"/>
    <w:rsid w:val="00F56369"/>
    <w:rsid w:val="00F61312"/>
    <w:rsid w:val="00F63A60"/>
    <w:rsid w:val="00F63C3A"/>
    <w:rsid w:val="00F70050"/>
    <w:rsid w:val="00F711BC"/>
    <w:rsid w:val="00F752A2"/>
    <w:rsid w:val="00F76339"/>
    <w:rsid w:val="00F82ACE"/>
    <w:rsid w:val="00F82D76"/>
    <w:rsid w:val="00F832EF"/>
    <w:rsid w:val="00F83C73"/>
    <w:rsid w:val="00F93C9C"/>
    <w:rsid w:val="00FA0D8E"/>
    <w:rsid w:val="00FA19B2"/>
    <w:rsid w:val="00FA6CE0"/>
    <w:rsid w:val="00FA6EFD"/>
    <w:rsid w:val="00FB518B"/>
    <w:rsid w:val="00FB6A32"/>
    <w:rsid w:val="00FB73E9"/>
    <w:rsid w:val="00FB75B5"/>
    <w:rsid w:val="00FB7796"/>
    <w:rsid w:val="00FC178A"/>
    <w:rsid w:val="00FC56F2"/>
    <w:rsid w:val="00FC5B2B"/>
    <w:rsid w:val="00FC62F2"/>
    <w:rsid w:val="00FC777F"/>
    <w:rsid w:val="00FD0730"/>
    <w:rsid w:val="00FD2190"/>
    <w:rsid w:val="00FD52CD"/>
    <w:rsid w:val="00FE30F1"/>
    <w:rsid w:val="00FE4D02"/>
    <w:rsid w:val="00FE5029"/>
    <w:rsid w:val="00FE5DCD"/>
    <w:rsid w:val="00FE5ECE"/>
    <w:rsid w:val="00FE7317"/>
    <w:rsid w:val="00FF3B6A"/>
    <w:rsid w:val="00FF4BF6"/>
    <w:rsid w:val="00FF57DF"/>
    <w:rsid w:val="00FF67E0"/>
    <w:rsid w:val="00FF7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28E3F"/>
  <w15:docId w15:val="{FE8504AE-D340-4735-842D-6D870E0B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41">
    <w:name w:val="Знак4"/>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4">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rsid w:val="00D86AFF"/>
  </w:style>
  <w:style w:type="paragraph" w:customStyle="1" w:styleId="affc">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rsid w:val="00D86AFF"/>
    <w:pPr>
      <w:ind w:left="1800"/>
    </w:pPr>
  </w:style>
  <w:style w:type="paragraph" w:customStyle="1" w:styleId="312">
    <w:name w:val="Список 31"/>
    <w:basedOn w:val="aff3"/>
    <w:rsid w:val="00D86AFF"/>
    <w:pPr>
      <w:ind w:left="2160"/>
    </w:pPr>
  </w:style>
  <w:style w:type="paragraph" w:customStyle="1" w:styleId="410">
    <w:name w:val="Список 41"/>
    <w:basedOn w:val="aff3"/>
    <w:rsid w:val="00D86AFF"/>
    <w:pPr>
      <w:ind w:left="2520"/>
    </w:pPr>
  </w:style>
  <w:style w:type="paragraph" w:customStyle="1" w:styleId="51">
    <w:name w:val="Список 51"/>
    <w:basedOn w:val="aff3"/>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1">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rsid w:val="00D86AFF"/>
    <w:pPr>
      <w:ind w:firstLine="0"/>
    </w:pPr>
  </w:style>
  <w:style w:type="paragraph" w:customStyle="1" w:styleId="215">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2">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3">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a">
    <w:name w:val="annotation text"/>
    <w:basedOn w:val="a"/>
    <w:link w:val="afffb"/>
    <w:semiHidden/>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8">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rsid w:val="00D86AFF"/>
    <w:pPr>
      <w:suppressAutoHyphens/>
      <w:jc w:val="both"/>
    </w:pPr>
    <w:rPr>
      <w:sz w:val="24"/>
      <w:szCs w:val="24"/>
      <w:lang w:eastAsia="ar-SA"/>
    </w:rPr>
  </w:style>
  <w:style w:type="paragraph" w:customStyle="1" w:styleId="S5">
    <w:name w:val="S_Титульный"/>
    <w:basedOn w:val="affff2"/>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e">
    <w:name w:val="Заголовок таблици"/>
    <w:basedOn w:val="1ffa"/>
    <w:rsid w:val="00D86AFF"/>
    <w:rPr>
      <w:sz w:val="22"/>
    </w:rPr>
  </w:style>
  <w:style w:type="paragraph" w:customStyle="1" w:styleId="afffff">
    <w:name w:val="Номер таблици"/>
    <w:basedOn w:val="a"/>
    <w:next w:val="a"/>
    <w:rsid w:val="00D86AFF"/>
    <w:pPr>
      <w:suppressAutoHyphens/>
      <w:jc w:val="right"/>
    </w:pPr>
    <w:rPr>
      <w:b/>
      <w:sz w:val="20"/>
      <w:szCs w:val="24"/>
      <w:lang w:eastAsia="ar-SA"/>
    </w:rPr>
  </w:style>
  <w:style w:type="paragraph" w:customStyle="1" w:styleId="afffff0">
    <w:name w:val="Приложение"/>
    <w:basedOn w:val="a"/>
    <w:next w:val="a"/>
    <w:rsid w:val="00D86AFF"/>
    <w:pPr>
      <w:suppressAutoHyphens/>
      <w:jc w:val="right"/>
    </w:pPr>
    <w:rPr>
      <w:sz w:val="20"/>
      <w:szCs w:val="24"/>
      <w:lang w:eastAsia="ar-SA"/>
    </w:rPr>
  </w:style>
  <w:style w:type="paragraph" w:customStyle="1" w:styleId="afffff1">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3">
    <w:name w:val="Содержимое врезки"/>
    <w:basedOn w:val="a0"/>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b">
    <w:name w:val="Текст примечания Знак"/>
    <w:basedOn w:val="a1"/>
    <w:link w:val="afffa"/>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7">
    <w:name w:val="Подзаголовок Знак"/>
    <w:basedOn w:val="a1"/>
    <w:link w:val="aff6"/>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5">
    <w:name w:val="Текст Знак"/>
    <w:basedOn w:val="a1"/>
    <w:link w:val="afffff4"/>
    <w:rsid w:val="00986A2F"/>
    <w:rPr>
      <w:rFonts w:ascii="Courier New" w:hAnsi="Courier New" w:cs="Courier New"/>
    </w:rPr>
  </w:style>
  <w:style w:type="character" w:customStyle="1" w:styleId="afff9">
    <w:name w:val="Электронная подпись Знак"/>
    <w:basedOn w:val="a1"/>
    <w:link w:val="afff8"/>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b">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7">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11">
    <w:name w:val="Обычный11"/>
    <w:rsid w:val="00950359"/>
    <w:rPr>
      <w:sz w:val="28"/>
    </w:rPr>
  </w:style>
  <w:style w:type="paragraph" w:customStyle="1" w:styleId="112">
    <w:name w:val="Основной текст11"/>
    <w:basedOn w:val="111"/>
    <w:rsid w:val="00950359"/>
    <w:pPr>
      <w:snapToGrid w:val="0"/>
      <w:jc w:val="both"/>
    </w:pPr>
    <w:rPr>
      <w:rFonts w:ascii="a_Timer" w:hAnsi="a_Timer"/>
    </w:rPr>
  </w:style>
  <w:style w:type="paragraph" w:customStyle="1" w:styleId="219">
    <w:name w:val="Цитата21"/>
    <w:basedOn w:val="a"/>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rsid w:val="00950359"/>
    <w:pPr>
      <w:suppressAutoHyphens/>
      <w:spacing w:before="280" w:after="280" w:line="360" w:lineRule="auto"/>
      <w:ind w:firstLine="709"/>
      <w:jc w:val="both"/>
    </w:pPr>
    <w:rPr>
      <w:szCs w:val="24"/>
      <w:lang w:eastAsia="ar-SA"/>
    </w:rPr>
  </w:style>
  <w:style w:type="paragraph" w:customStyle="1" w:styleId="afffff8">
    <w:name w:val="МОН"/>
    <w:basedOn w:val="a"/>
    <w:rsid w:val="00A00128"/>
    <w:pPr>
      <w:spacing w:line="360" w:lineRule="auto"/>
      <w:ind w:firstLine="709"/>
      <w:jc w:val="both"/>
    </w:pPr>
  </w:style>
  <w:style w:type="paragraph" w:styleId="afffff9">
    <w:name w:val="footnote text"/>
    <w:basedOn w:val="a"/>
    <w:link w:val="afffffa"/>
    <w:unhideWhenUsed/>
    <w:rsid w:val="00A00128"/>
    <w:rPr>
      <w:sz w:val="20"/>
      <w:szCs w:val="20"/>
    </w:rPr>
  </w:style>
  <w:style w:type="character" w:customStyle="1" w:styleId="afffffa">
    <w:name w:val="Текст сноски Знак"/>
    <w:basedOn w:val="a1"/>
    <w:link w:val="afffff9"/>
    <w:rsid w:val="00A00128"/>
  </w:style>
  <w:style w:type="character" w:styleId="afffffb">
    <w:name w:val="footnote reference"/>
    <w:unhideWhenUsed/>
    <w:rsid w:val="00A00128"/>
    <w:rPr>
      <w:vertAlign w:val="superscript"/>
    </w:rPr>
  </w:style>
  <w:style w:type="paragraph" w:customStyle="1" w:styleId="220">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37">
    <w:name w:val="Знак3"/>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352C02"/>
    <w:pPr>
      <w:spacing w:after="160" w:line="240" w:lineRule="exact"/>
    </w:pPr>
    <w:rPr>
      <w:rFonts w:ascii="Verdana" w:hAnsi="Verdana"/>
      <w:sz w:val="20"/>
      <w:szCs w:val="20"/>
      <w:lang w:val="en-US" w:eastAsia="en-US"/>
    </w:rPr>
  </w:style>
  <w:style w:type="paragraph" w:customStyle="1" w:styleId="afffffc">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paragraph" w:styleId="2f2">
    <w:name w:val="List 2"/>
    <w:basedOn w:val="a"/>
    <w:unhideWhenUsed/>
    <w:rsid w:val="00155A79"/>
    <w:pPr>
      <w:ind w:left="566" w:hanging="283"/>
      <w:contextualSpacing/>
    </w:pPr>
  </w:style>
  <w:style w:type="paragraph" w:customStyle="1" w:styleId="3b">
    <w:name w:val="Обычный3"/>
    <w:rsid w:val="00155A79"/>
    <w:rPr>
      <w:sz w:val="28"/>
    </w:rPr>
  </w:style>
  <w:style w:type="paragraph" w:customStyle="1" w:styleId="3c">
    <w:name w:val="Основной текст3"/>
    <w:basedOn w:val="3b"/>
    <w:rsid w:val="00155A79"/>
    <w:pPr>
      <w:snapToGrid w:val="0"/>
      <w:jc w:val="both"/>
    </w:pPr>
    <w:rPr>
      <w:rFonts w:ascii="a_Timer" w:hAnsi="a_Timer"/>
    </w:rPr>
  </w:style>
  <w:style w:type="paragraph" w:customStyle="1" w:styleId="232">
    <w:name w:val="Основной текст 23"/>
    <w:basedOn w:val="a"/>
    <w:rsid w:val="00155A79"/>
    <w:pPr>
      <w:jc w:val="both"/>
    </w:pPr>
    <w:rPr>
      <w:szCs w:val="20"/>
    </w:rPr>
  </w:style>
  <w:style w:type="paragraph" w:customStyle="1" w:styleId="42">
    <w:name w:val="Цитата4"/>
    <w:basedOn w:val="a"/>
    <w:rsid w:val="00155A79"/>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155A79"/>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155A79"/>
    <w:pPr>
      <w:suppressAutoHyphens/>
      <w:spacing w:before="280" w:after="280" w:line="360" w:lineRule="auto"/>
      <w:ind w:firstLine="709"/>
      <w:jc w:val="both"/>
    </w:pPr>
    <w:rPr>
      <w:szCs w:val="24"/>
      <w:lang w:eastAsia="ar-SA"/>
    </w:rPr>
  </w:style>
  <w:style w:type="paragraph" w:customStyle="1" w:styleId="233">
    <w:name w:val="Основной текст с отступом 23"/>
    <w:basedOn w:val="3b"/>
    <w:rsid w:val="00155A79"/>
    <w:pPr>
      <w:snapToGrid w:val="0"/>
      <w:ind w:firstLine="709"/>
      <w:jc w:val="both"/>
    </w:pPr>
  </w:style>
  <w:style w:type="paragraph" w:customStyle="1" w:styleId="Style1">
    <w:name w:val="Style1"/>
    <w:basedOn w:val="a"/>
    <w:rsid w:val="00F07B60"/>
    <w:pPr>
      <w:widowControl w:val="0"/>
      <w:autoSpaceDE w:val="0"/>
      <w:autoSpaceDN w:val="0"/>
      <w:adjustRightInd w:val="0"/>
      <w:spacing w:line="327" w:lineRule="exact"/>
      <w:ind w:hanging="710"/>
      <w:jc w:val="both"/>
    </w:pPr>
    <w:rPr>
      <w:sz w:val="24"/>
      <w:szCs w:val="24"/>
    </w:rPr>
  </w:style>
  <w:style w:type="character" w:customStyle="1" w:styleId="FontStyle18">
    <w:name w:val="Font Style18"/>
    <w:rsid w:val="00F07B60"/>
    <w:rPr>
      <w:rFonts w:ascii="Times New Roman" w:hAnsi="Times New Roman" w:cs="Times New Roman"/>
      <w:sz w:val="26"/>
      <w:szCs w:val="26"/>
    </w:rPr>
  </w:style>
  <w:style w:type="character" w:customStyle="1" w:styleId="FontStyle13">
    <w:name w:val="Font Style13"/>
    <w:rsid w:val="00F07B60"/>
    <w:rPr>
      <w:rFonts w:ascii="Times New Roman" w:hAnsi="Times New Roman" w:cs="Times New Roman"/>
      <w:sz w:val="26"/>
      <w:szCs w:val="26"/>
    </w:rPr>
  </w:style>
  <w:style w:type="paragraph" w:customStyle="1" w:styleId="Style9">
    <w:name w:val="Style9"/>
    <w:basedOn w:val="a"/>
    <w:rsid w:val="00F07B60"/>
    <w:pPr>
      <w:widowControl w:val="0"/>
      <w:autoSpaceDE w:val="0"/>
      <w:autoSpaceDN w:val="0"/>
      <w:adjustRightInd w:val="0"/>
      <w:spacing w:line="324" w:lineRule="exact"/>
      <w:ind w:hanging="595"/>
      <w:jc w:val="both"/>
    </w:pPr>
    <w:rPr>
      <w:sz w:val="24"/>
      <w:szCs w:val="24"/>
    </w:rPr>
  </w:style>
  <w:style w:type="paragraph" w:customStyle="1" w:styleId="Style4">
    <w:name w:val="Style4"/>
    <w:basedOn w:val="a"/>
    <w:rsid w:val="00F07B60"/>
    <w:pPr>
      <w:widowControl w:val="0"/>
      <w:autoSpaceDE w:val="0"/>
      <w:autoSpaceDN w:val="0"/>
      <w:adjustRightInd w:val="0"/>
    </w:pPr>
    <w:rPr>
      <w:sz w:val="24"/>
      <w:szCs w:val="24"/>
    </w:rPr>
  </w:style>
  <w:style w:type="paragraph" w:customStyle="1" w:styleId="Style8">
    <w:name w:val="Style8"/>
    <w:basedOn w:val="a"/>
    <w:rsid w:val="00F07B60"/>
    <w:pPr>
      <w:widowControl w:val="0"/>
      <w:autoSpaceDE w:val="0"/>
      <w:autoSpaceDN w:val="0"/>
      <w:adjustRightInd w:val="0"/>
      <w:spacing w:line="325" w:lineRule="exact"/>
    </w:pPr>
    <w:rPr>
      <w:sz w:val="24"/>
      <w:szCs w:val="24"/>
    </w:rPr>
  </w:style>
  <w:style w:type="character" w:customStyle="1" w:styleId="FontStyle20">
    <w:name w:val="Font Style20"/>
    <w:rsid w:val="00F07B60"/>
    <w:rPr>
      <w:rFonts w:ascii="Trebuchet MS" w:hAnsi="Trebuchet MS" w:cs="Trebuchet MS"/>
      <w:sz w:val="18"/>
      <w:szCs w:val="18"/>
    </w:rPr>
  </w:style>
  <w:style w:type="character" w:customStyle="1" w:styleId="FontStyle12">
    <w:name w:val="Font Style12"/>
    <w:rsid w:val="00F07B60"/>
    <w:rPr>
      <w:rFonts w:ascii="Times New Roman" w:hAnsi="Times New Roman" w:cs="Times New Roman"/>
      <w:i/>
      <w:iCs/>
      <w:sz w:val="26"/>
      <w:szCs w:val="26"/>
    </w:rPr>
  </w:style>
  <w:style w:type="paragraph" w:customStyle="1" w:styleId="Style2">
    <w:name w:val="Style2"/>
    <w:basedOn w:val="a"/>
    <w:rsid w:val="00F07B60"/>
    <w:pPr>
      <w:widowControl w:val="0"/>
      <w:autoSpaceDE w:val="0"/>
      <w:autoSpaceDN w:val="0"/>
      <w:adjustRightInd w:val="0"/>
      <w:spacing w:line="281" w:lineRule="exact"/>
    </w:pPr>
    <w:rPr>
      <w:sz w:val="24"/>
      <w:szCs w:val="24"/>
    </w:rPr>
  </w:style>
  <w:style w:type="paragraph" w:customStyle="1" w:styleId="Style13">
    <w:name w:val="Style13"/>
    <w:basedOn w:val="a"/>
    <w:rsid w:val="00F07B60"/>
    <w:pPr>
      <w:widowControl w:val="0"/>
      <w:autoSpaceDE w:val="0"/>
      <w:autoSpaceDN w:val="0"/>
      <w:adjustRightInd w:val="0"/>
      <w:spacing w:line="324" w:lineRule="exact"/>
      <w:jc w:val="both"/>
    </w:pPr>
    <w:rPr>
      <w:sz w:val="24"/>
      <w:szCs w:val="24"/>
    </w:rPr>
  </w:style>
  <w:style w:type="paragraph" w:customStyle="1" w:styleId="Style17">
    <w:name w:val="Style17"/>
    <w:basedOn w:val="a"/>
    <w:rsid w:val="00F07B60"/>
    <w:pPr>
      <w:widowControl w:val="0"/>
      <w:autoSpaceDE w:val="0"/>
      <w:autoSpaceDN w:val="0"/>
      <w:adjustRightInd w:val="0"/>
      <w:spacing w:line="283" w:lineRule="exact"/>
      <w:ind w:hanging="346"/>
      <w:jc w:val="both"/>
    </w:pPr>
    <w:rPr>
      <w:sz w:val="24"/>
      <w:szCs w:val="24"/>
    </w:rPr>
  </w:style>
  <w:style w:type="character" w:customStyle="1" w:styleId="FontStyle27">
    <w:name w:val="Font Style27"/>
    <w:rsid w:val="00F07B60"/>
    <w:rPr>
      <w:rFonts w:ascii="Times New Roman" w:hAnsi="Times New Roman" w:cs="Times New Roman"/>
      <w:sz w:val="22"/>
      <w:szCs w:val="22"/>
    </w:rPr>
  </w:style>
  <w:style w:type="character" w:customStyle="1" w:styleId="FontStyle16">
    <w:name w:val="Font Style16"/>
    <w:rsid w:val="00F07B60"/>
    <w:rPr>
      <w:rFonts w:ascii="Times New Roman" w:hAnsi="Times New Roman" w:cs="Times New Roman"/>
      <w:b/>
      <w:bCs/>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528">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84570026">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60120506">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516970622">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39978751">
      <w:bodyDiv w:val="1"/>
      <w:marLeft w:val="0"/>
      <w:marRight w:val="0"/>
      <w:marTop w:val="0"/>
      <w:marBottom w:val="0"/>
      <w:divBdr>
        <w:top w:val="none" w:sz="0" w:space="0" w:color="auto"/>
        <w:left w:val="none" w:sz="0" w:space="0" w:color="auto"/>
        <w:bottom w:val="none" w:sz="0" w:space="0" w:color="auto"/>
        <w:right w:val="none" w:sz="0" w:space="0" w:color="auto"/>
      </w:divBdr>
    </w:div>
    <w:div w:id="569998841">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7299829">
      <w:bodyDiv w:val="1"/>
      <w:marLeft w:val="0"/>
      <w:marRight w:val="0"/>
      <w:marTop w:val="0"/>
      <w:marBottom w:val="0"/>
      <w:divBdr>
        <w:top w:val="none" w:sz="0" w:space="0" w:color="auto"/>
        <w:left w:val="none" w:sz="0" w:space="0" w:color="auto"/>
        <w:bottom w:val="none" w:sz="0" w:space="0" w:color="auto"/>
        <w:right w:val="none" w:sz="0" w:space="0" w:color="auto"/>
      </w:divBdr>
    </w:div>
    <w:div w:id="632296594">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5549995">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29692895">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0153904">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8177728">
      <w:bodyDiv w:val="1"/>
      <w:marLeft w:val="0"/>
      <w:marRight w:val="0"/>
      <w:marTop w:val="0"/>
      <w:marBottom w:val="0"/>
      <w:divBdr>
        <w:top w:val="none" w:sz="0" w:space="0" w:color="auto"/>
        <w:left w:val="none" w:sz="0" w:space="0" w:color="auto"/>
        <w:bottom w:val="none" w:sz="0" w:space="0" w:color="auto"/>
        <w:right w:val="none" w:sz="0" w:space="0" w:color="auto"/>
      </w:divBdr>
    </w:div>
    <w:div w:id="855733769">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989795170">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6225654">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2065563">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5044710">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79068457">
      <w:bodyDiv w:val="1"/>
      <w:marLeft w:val="0"/>
      <w:marRight w:val="0"/>
      <w:marTop w:val="0"/>
      <w:marBottom w:val="0"/>
      <w:divBdr>
        <w:top w:val="none" w:sz="0" w:space="0" w:color="auto"/>
        <w:left w:val="none" w:sz="0" w:space="0" w:color="auto"/>
        <w:bottom w:val="none" w:sz="0" w:space="0" w:color="auto"/>
        <w:right w:val="none" w:sz="0" w:space="0" w:color="auto"/>
      </w:divBdr>
    </w:div>
    <w:div w:id="1288387094">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52537541">
      <w:bodyDiv w:val="1"/>
      <w:marLeft w:val="0"/>
      <w:marRight w:val="0"/>
      <w:marTop w:val="0"/>
      <w:marBottom w:val="0"/>
      <w:divBdr>
        <w:top w:val="none" w:sz="0" w:space="0" w:color="auto"/>
        <w:left w:val="none" w:sz="0" w:space="0" w:color="auto"/>
        <w:bottom w:val="none" w:sz="0" w:space="0" w:color="auto"/>
        <w:right w:val="none" w:sz="0" w:space="0" w:color="auto"/>
      </w:divBdr>
    </w:div>
    <w:div w:id="1375420784">
      <w:bodyDiv w:val="1"/>
      <w:marLeft w:val="0"/>
      <w:marRight w:val="0"/>
      <w:marTop w:val="0"/>
      <w:marBottom w:val="0"/>
      <w:divBdr>
        <w:top w:val="none" w:sz="0" w:space="0" w:color="auto"/>
        <w:left w:val="none" w:sz="0" w:space="0" w:color="auto"/>
        <w:bottom w:val="none" w:sz="0" w:space="0" w:color="auto"/>
        <w:right w:val="none" w:sz="0" w:space="0" w:color="auto"/>
      </w:divBdr>
    </w:div>
    <w:div w:id="13976276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3588437">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9339996">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8417620">
      <w:bodyDiv w:val="1"/>
      <w:marLeft w:val="0"/>
      <w:marRight w:val="0"/>
      <w:marTop w:val="0"/>
      <w:marBottom w:val="0"/>
      <w:divBdr>
        <w:top w:val="none" w:sz="0" w:space="0" w:color="auto"/>
        <w:left w:val="none" w:sz="0" w:space="0" w:color="auto"/>
        <w:bottom w:val="none" w:sz="0" w:space="0" w:color="auto"/>
        <w:right w:val="none" w:sz="0" w:space="0" w:color="auto"/>
      </w:divBdr>
    </w:div>
    <w:div w:id="200724427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56538561">
      <w:bodyDiv w:val="1"/>
      <w:marLeft w:val="0"/>
      <w:marRight w:val="0"/>
      <w:marTop w:val="0"/>
      <w:marBottom w:val="0"/>
      <w:divBdr>
        <w:top w:val="none" w:sz="0" w:space="0" w:color="auto"/>
        <w:left w:val="none" w:sz="0" w:space="0" w:color="auto"/>
        <w:bottom w:val="none" w:sz="0" w:space="0" w:color="auto"/>
        <w:right w:val="none" w:sz="0" w:space="0" w:color="auto"/>
      </w:divBdr>
    </w:div>
    <w:div w:id="205955008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A3B19BBAF360F352B09EFD81C32FDB10A0FBEFE472703F5050AF744C171EC75CB4F02E914D6583WEpB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D03B1-37C6-4D57-ABBA-A0B1E623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12</Pages>
  <Words>3801</Words>
  <Characters>21670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Жаворонкова Альбина Ильдаровна</cp:lastModifiedBy>
  <cp:revision>12</cp:revision>
  <cp:lastPrinted>2020-03-12T04:30:00Z</cp:lastPrinted>
  <dcterms:created xsi:type="dcterms:W3CDTF">2021-02-24T09:17:00Z</dcterms:created>
  <dcterms:modified xsi:type="dcterms:W3CDTF">2022-02-17T09:15:00Z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94c6a6e5-4d77-42f5-835c-7772d5f9747f</vt:lpwstr>
  </property>
</Properties>
</file>